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B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МИНИСТЕРСТВО ОБРАЗОВАНИЯ КРАСНОЯРСКОГО КРАЯ</w:t>
      </w:r>
    </w:p>
    <w:p w:rsidR="00023FB5" w:rsidRPr="00BB3DD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Управление образования администрации Северо-Енисейского района</w:t>
      </w:r>
    </w:p>
    <w:p w:rsidR="00023FB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</w:rPr>
      </w:pPr>
    </w:p>
    <w:p w:rsidR="00023FB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</w:rPr>
      </w:pPr>
      <w:r>
        <w:rPr>
          <w:rFonts w:ascii="Times New Roman" w:eastAsia="Calibri" w:hAnsi="Times New Roman" w:cs="Times New Roman"/>
          <w:sz w:val="36"/>
          <w:szCs w:val="28"/>
        </w:rPr>
        <w:t xml:space="preserve">КРАЕВОЙ МОЛОДЕЖНЫЙ ФОРУМ </w:t>
      </w:r>
    </w:p>
    <w:p w:rsidR="00023FB5" w:rsidRPr="00BB3DD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36"/>
          <w:szCs w:val="28"/>
        </w:rPr>
        <w:t>«НАУЧНО-ТЕХНИЧЕСКИЙ ПОТЕНЦИАЛ СИБИРИ»</w:t>
      </w:r>
    </w:p>
    <w:p w:rsidR="00023FB5" w:rsidRPr="005A65DB" w:rsidRDefault="00023FB5" w:rsidP="00023FB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023FB5" w:rsidRPr="006B357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6B3575">
        <w:rPr>
          <w:rFonts w:ascii="Times New Roman" w:eastAsia="Calibri" w:hAnsi="Times New Roman" w:cs="Times New Roman"/>
          <w:sz w:val="36"/>
          <w:szCs w:val="36"/>
        </w:rPr>
        <w:t>НОМИНАЦИЯ «НАУЧНЫЙ КОНВЕНТ»</w:t>
      </w:r>
    </w:p>
    <w:p w:rsidR="00023FB5" w:rsidRPr="005A65DB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023FB5" w:rsidRPr="00C865BC" w:rsidRDefault="00023FB5" w:rsidP="00023FB5">
      <w:pPr>
        <w:spacing w:after="0" w:line="240" w:lineRule="auto"/>
        <w:rPr>
          <w:rFonts w:ascii="Times New Roman" w:eastAsia="Calibri" w:hAnsi="Times New Roman" w:cs="Times New Roman"/>
          <w:sz w:val="36"/>
          <w:szCs w:val="28"/>
        </w:rPr>
      </w:pPr>
    </w:p>
    <w:tbl>
      <w:tblPr>
        <w:tblW w:w="10932" w:type="dxa"/>
        <w:tblLook w:val="04A0"/>
      </w:tblPr>
      <w:tblGrid>
        <w:gridCol w:w="6204"/>
        <w:gridCol w:w="4728"/>
      </w:tblGrid>
      <w:tr w:rsidR="00023FB5" w:rsidRPr="00A942EB" w:rsidTr="00023FB5">
        <w:tc>
          <w:tcPr>
            <w:tcW w:w="6204" w:type="dxa"/>
            <w:shd w:val="clear" w:color="auto" w:fill="auto"/>
          </w:tcPr>
          <w:p w:rsidR="00023FB5" w:rsidRPr="006B3575" w:rsidRDefault="00023FB5" w:rsidP="00F568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75">
              <w:rPr>
                <w:rFonts w:ascii="Times New Roman" w:eastAsia="Calibri" w:hAnsi="Times New Roman" w:cs="Times New Roman"/>
                <w:sz w:val="28"/>
                <w:szCs w:val="24"/>
              </w:rPr>
              <w:t>Направление: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психология</w:t>
            </w:r>
          </w:p>
        </w:tc>
        <w:tc>
          <w:tcPr>
            <w:tcW w:w="4728" w:type="dxa"/>
            <w:shd w:val="clear" w:color="auto" w:fill="auto"/>
          </w:tcPr>
          <w:p w:rsidR="00023FB5" w:rsidRPr="00A942EB" w:rsidRDefault="00023FB5" w:rsidP="00F56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3FB5" w:rsidRPr="00BB3DD5" w:rsidRDefault="00023FB5" w:rsidP="00023F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023FB5" w:rsidRPr="00023FB5" w:rsidRDefault="00023FB5" w:rsidP="00023FB5">
      <w:pPr>
        <w:pStyle w:val="a9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6B3575">
        <w:rPr>
          <w:rFonts w:ascii="Calibri" w:eastAsia="Calibri" w:hAnsi="Calibri" w:cs="Times New Roman"/>
          <w:b/>
          <w:bCs/>
          <w:i/>
          <w:iCs/>
          <w:sz w:val="36"/>
          <w:szCs w:val="36"/>
        </w:rPr>
        <w:t>«</w:t>
      </w:r>
      <w:r w:rsidRPr="00023FB5">
        <w:rPr>
          <w:rFonts w:ascii="Times New Roman" w:hAnsi="Times New Roman" w:cs="Times New Roman"/>
          <w:b/>
          <w:i/>
          <w:sz w:val="36"/>
          <w:szCs w:val="36"/>
        </w:rPr>
        <w:t>Применение статистических данных</w:t>
      </w:r>
    </w:p>
    <w:p w:rsidR="00023FB5" w:rsidRPr="006B3575" w:rsidRDefault="00023FB5" w:rsidP="00023FB5">
      <w:pPr>
        <w:pStyle w:val="a9"/>
        <w:jc w:val="center"/>
        <w:rPr>
          <w:rFonts w:ascii="Calibri" w:eastAsia="Calibri" w:hAnsi="Calibri" w:cs="Times New Roman"/>
          <w:b/>
          <w:bCs/>
          <w:i/>
          <w:iCs/>
          <w:sz w:val="36"/>
          <w:szCs w:val="36"/>
        </w:rPr>
      </w:pPr>
      <w:r w:rsidRPr="00023FB5">
        <w:rPr>
          <w:rFonts w:ascii="Times New Roman" w:hAnsi="Times New Roman" w:cs="Times New Roman"/>
          <w:b/>
          <w:i/>
          <w:sz w:val="36"/>
          <w:szCs w:val="36"/>
        </w:rPr>
        <w:t>при выборе профессии</w:t>
      </w:r>
      <w:r w:rsidRPr="006B3575">
        <w:rPr>
          <w:rFonts w:ascii="Calibri" w:eastAsia="Calibri" w:hAnsi="Calibri" w:cs="Times New Roman"/>
          <w:b/>
          <w:bCs/>
          <w:i/>
          <w:iCs/>
          <w:sz w:val="36"/>
          <w:szCs w:val="36"/>
        </w:rPr>
        <w:t>»</w:t>
      </w:r>
    </w:p>
    <w:p w:rsidR="00023FB5" w:rsidRPr="00BB3DD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4"/>
        </w:rPr>
      </w:pPr>
    </w:p>
    <w:p w:rsidR="00023FB5" w:rsidRPr="00BB3DD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4"/>
        </w:rPr>
      </w:pPr>
    </w:p>
    <w:tbl>
      <w:tblPr>
        <w:tblW w:w="0" w:type="auto"/>
        <w:tblLook w:val="04A0"/>
      </w:tblPr>
      <w:tblGrid>
        <w:gridCol w:w="4679"/>
        <w:gridCol w:w="4891"/>
      </w:tblGrid>
      <w:tr w:rsidR="00023FB5" w:rsidRPr="00D202D3" w:rsidTr="00E000C7">
        <w:tc>
          <w:tcPr>
            <w:tcW w:w="4679" w:type="dxa"/>
            <w:shd w:val="clear" w:color="auto" w:fill="auto"/>
          </w:tcPr>
          <w:p w:rsidR="00023FB5" w:rsidRPr="00D202D3" w:rsidRDefault="00023FB5" w:rsidP="00F56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shd w:val="clear" w:color="auto" w:fill="auto"/>
          </w:tcPr>
          <w:p w:rsid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</w:p>
          <w:p w:rsidR="00023FB5" w:rsidRPr="00E000C7" w:rsidRDefault="00023FB5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000C7" w:rsidRDefault="00E000C7" w:rsidP="00F56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FB5" w:rsidRPr="00D202D3" w:rsidRDefault="00023FB5" w:rsidP="00F568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00C7" w:rsidRPr="00D202D3" w:rsidTr="00E000C7">
        <w:tc>
          <w:tcPr>
            <w:tcW w:w="4679" w:type="dxa"/>
            <w:shd w:val="clear" w:color="auto" w:fill="auto"/>
          </w:tcPr>
          <w:p w:rsidR="00E000C7" w:rsidRPr="00D202D3" w:rsidRDefault="00E000C7" w:rsidP="00F56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1" w:type="dxa"/>
            <w:shd w:val="clear" w:color="auto" w:fill="auto"/>
          </w:tcPr>
          <w:p w:rsidR="00E000C7" w:rsidRP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3FB5" w:rsidRPr="00D202D3" w:rsidTr="00E000C7">
        <w:tc>
          <w:tcPr>
            <w:tcW w:w="4679" w:type="dxa"/>
            <w:shd w:val="clear" w:color="auto" w:fill="auto"/>
          </w:tcPr>
          <w:p w:rsidR="00023FB5" w:rsidRPr="00D202D3" w:rsidRDefault="00023FB5" w:rsidP="00F56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shd w:val="clear" w:color="auto" w:fill="auto"/>
          </w:tcPr>
          <w:p w:rsidR="00023FB5" w:rsidRPr="00D202D3" w:rsidRDefault="00023FB5" w:rsidP="00F568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00C7" w:rsidRPr="00D202D3" w:rsidTr="00E000C7">
        <w:tc>
          <w:tcPr>
            <w:tcW w:w="4679" w:type="dxa"/>
            <w:shd w:val="clear" w:color="auto" w:fill="auto"/>
          </w:tcPr>
          <w:p w:rsidR="00E000C7" w:rsidRPr="00D202D3" w:rsidRDefault="00E000C7" w:rsidP="00F56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shd w:val="clear" w:color="auto" w:fill="auto"/>
          </w:tcPr>
          <w:p w:rsidR="00E000C7" w:rsidRP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hAnsi="Times New Roman" w:cs="Times New Roman"/>
                <w:sz w:val="24"/>
              </w:rPr>
              <w:t>Богомолова Алина Андреевна</w:t>
            </w:r>
          </w:p>
          <w:p w:rsidR="00E000C7" w:rsidRP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hAnsi="Times New Roman" w:cs="Times New Roman"/>
                <w:sz w:val="24"/>
              </w:rPr>
              <w:t>МБОУ «БСШ 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00C7">
              <w:rPr>
                <w:rFonts w:ascii="Times New Roman" w:hAnsi="Times New Roman" w:cs="Times New Roman"/>
                <w:sz w:val="24"/>
              </w:rPr>
              <w:t>5»</w:t>
            </w:r>
            <w:r w:rsidR="00953F91">
              <w:rPr>
                <w:rFonts w:ascii="Times New Roman" w:hAnsi="Times New Roman" w:cs="Times New Roman"/>
                <w:sz w:val="24"/>
              </w:rPr>
              <w:t>,</w:t>
            </w:r>
            <w:r w:rsidRPr="00E000C7">
              <w:rPr>
                <w:rFonts w:ascii="Times New Roman" w:hAnsi="Times New Roman" w:cs="Times New Roman"/>
                <w:sz w:val="24"/>
              </w:rPr>
              <w:t xml:space="preserve"> 8 класс</w:t>
            </w:r>
          </w:p>
          <w:p w:rsidR="00E000C7" w:rsidRP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hAnsi="Times New Roman" w:cs="Times New Roman"/>
                <w:sz w:val="24"/>
              </w:rPr>
              <w:t>12.07.2005 года рождения</w:t>
            </w:r>
          </w:p>
          <w:p w:rsidR="00E000C7" w:rsidRPr="00A9677E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E000C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000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="00A967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967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="00A9677E" w:rsidRPr="0064351E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A967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omol</w:t>
            </w:r>
            <w:r w:rsidR="00A9677E" w:rsidRPr="0064351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="00A967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r w:rsidR="00A9677E" w:rsidRPr="006435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967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  <w:p w:rsidR="00E000C7" w:rsidRP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hAnsi="Times New Roman" w:cs="Times New Roman"/>
                <w:sz w:val="24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4"/>
              </w:rPr>
              <w:t xml:space="preserve"> 89333229207</w:t>
            </w:r>
            <w:r w:rsidRPr="00E000C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000C7" w:rsidRP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eastAsia="Calibri" w:hAnsi="Times New Roman" w:cs="Times New Roman"/>
                <w:sz w:val="24"/>
                <w:szCs w:val="24"/>
              </w:rPr>
              <w:t>___________ /личная подпись/</w:t>
            </w:r>
          </w:p>
          <w:p w:rsid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</w:p>
          <w:p w:rsidR="00E000C7" w:rsidRP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hAnsi="Times New Roman" w:cs="Times New Roman"/>
                <w:sz w:val="24"/>
              </w:rPr>
              <w:t>Анучина Радмила</w:t>
            </w:r>
            <w:r w:rsidR="00953F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00C7">
              <w:rPr>
                <w:rFonts w:ascii="Times New Roman" w:hAnsi="Times New Roman" w:cs="Times New Roman"/>
                <w:sz w:val="24"/>
              </w:rPr>
              <w:t>Рашитовна</w:t>
            </w:r>
          </w:p>
          <w:p w:rsidR="00E000C7" w:rsidRDefault="00E000C7" w:rsidP="00E000C7">
            <w:pPr>
              <w:pStyle w:val="a9"/>
              <w:rPr>
                <w:rFonts w:ascii="Times New Roman" w:hAnsi="Times New Roman" w:cs="Times New Roman"/>
                <w:sz w:val="24"/>
              </w:rPr>
            </w:pPr>
            <w:r w:rsidRPr="00E000C7">
              <w:rPr>
                <w:rFonts w:ascii="Times New Roman" w:hAnsi="Times New Roman" w:cs="Times New Roman"/>
                <w:sz w:val="24"/>
              </w:rPr>
              <w:t>МБОУ «БСШ№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00C7">
              <w:rPr>
                <w:rFonts w:ascii="Times New Roman" w:hAnsi="Times New Roman" w:cs="Times New Roman"/>
                <w:sz w:val="24"/>
              </w:rPr>
              <w:t>5»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000C7">
              <w:rPr>
                <w:rFonts w:ascii="Times New Roman" w:hAnsi="Times New Roman" w:cs="Times New Roman"/>
                <w:sz w:val="24"/>
              </w:rPr>
              <w:t>учитель математики</w:t>
            </w:r>
          </w:p>
          <w:p w:rsidR="00E000C7" w:rsidRPr="00D202D3" w:rsidRDefault="00E000C7" w:rsidP="00F568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контактный телефон </w:t>
            </w:r>
            <w:r>
              <w:rPr>
                <w:rFonts w:ascii="Times New Roman" w:hAnsi="Times New Roman"/>
                <w:sz w:val="24"/>
                <w:szCs w:val="24"/>
              </w:rPr>
              <w:t>89233406944</w:t>
            </w:r>
          </w:p>
        </w:tc>
      </w:tr>
      <w:tr w:rsidR="00E000C7" w:rsidRPr="00D202D3" w:rsidTr="00E000C7">
        <w:tc>
          <w:tcPr>
            <w:tcW w:w="4679" w:type="dxa"/>
            <w:shd w:val="clear" w:color="auto" w:fill="auto"/>
          </w:tcPr>
          <w:p w:rsidR="00E000C7" w:rsidRPr="00D202D3" w:rsidRDefault="00E000C7" w:rsidP="00F56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shd w:val="clear" w:color="auto" w:fill="auto"/>
          </w:tcPr>
          <w:p w:rsidR="00E000C7" w:rsidRPr="00EE0B25" w:rsidRDefault="00E000C7" w:rsidP="00F568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2D3">
              <w:rPr>
                <w:rFonts w:ascii="Times New Roman" w:eastAsia="Calibri" w:hAnsi="Times New Roman" w:cs="Times New Roman"/>
                <w:sz w:val="24"/>
                <w:szCs w:val="24"/>
              </w:rPr>
              <w:t>e-mail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radmila</w:t>
            </w:r>
            <w:r w:rsidRPr="00EE0B25">
              <w:rPr>
                <w:rFonts w:ascii="Times New Roman" w:hAnsi="Times New Roman"/>
                <w:sz w:val="24"/>
                <w:szCs w:val="24"/>
              </w:rPr>
              <w:t>130779@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rambler</w:t>
            </w:r>
            <w:r w:rsidRPr="00EE0B2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E000C7" w:rsidRPr="00D202D3" w:rsidRDefault="00E000C7" w:rsidP="00F568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 /личная подпись/</w:t>
            </w:r>
            <w:r w:rsidRPr="00D20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23FB5" w:rsidRPr="00EE0B25" w:rsidRDefault="00023FB5" w:rsidP="00023FB5">
      <w:pPr>
        <w:spacing w:after="0" w:line="312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E000C7" w:rsidRPr="00EE0B25" w:rsidRDefault="00E000C7" w:rsidP="00023FB5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023FB5" w:rsidRPr="00BB3DD5" w:rsidRDefault="00023FB5" w:rsidP="00023FB5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023FB5" w:rsidRPr="00C7323F" w:rsidRDefault="00023FB5" w:rsidP="00023FB5">
      <w:pPr>
        <w:spacing w:after="0" w:line="312" w:lineRule="auto"/>
        <w:ind w:left="284" w:firstLine="425"/>
        <w:jc w:val="both"/>
        <w:rPr>
          <w:rFonts w:ascii="Times New Roman" w:eastAsia="Calibri" w:hAnsi="Times New Roman" w:cs="Times New Roman"/>
          <w:i/>
          <w:iCs/>
          <w:color w:val="525252"/>
          <w:sz w:val="20"/>
          <w:szCs w:val="20"/>
        </w:rPr>
      </w:pPr>
      <w:r w:rsidRPr="00C54180">
        <w:rPr>
          <w:rStyle w:val="af1"/>
          <w:rFonts w:ascii="Times New Roman" w:eastAsia="Calibri" w:hAnsi="Times New Roman" w:cs="Times New Roman"/>
          <w:color w:val="525252"/>
          <w:sz w:val="20"/>
          <w:szCs w:val="20"/>
        </w:rPr>
        <w:t>С условиями Конкурса ознакомлен(-а) и согласен(-а). Организатор конкурса оставляет за собой право использовать конкурсные</w:t>
      </w:r>
      <w:r>
        <w:rPr>
          <w:rStyle w:val="af1"/>
          <w:rFonts w:ascii="Times New Roman" w:eastAsia="Calibri" w:hAnsi="Times New Roman" w:cs="Times New Roman"/>
          <w:color w:val="525252"/>
          <w:sz w:val="20"/>
          <w:szCs w:val="20"/>
        </w:rPr>
        <w:t xml:space="preserve"> работы в некоммерческих целя,</w:t>
      </w:r>
      <w:r w:rsidRPr="00C54180">
        <w:rPr>
          <w:rStyle w:val="af1"/>
          <w:rFonts w:ascii="Times New Roman" w:eastAsia="Calibri" w:hAnsi="Times New Roman" w:cs="Times New Roman"/>
          <w:color w:val="525252"/>
          <w:sz w:val="20"/>
          <w:szCs w:val="20"/>
        </w:rPr>
        <w:t xml:space="preserve"> без денежного вознаграждения автора (авторского коллектива) при проведении просветительских кампаний, а также полное или частичное использование в методических, информационных, учебных и иных целях в соответствии с действующим законодательством РФ.</w:t>
      </w:r>
    </w:p>
    <w:p w:rsidR="00023FB5" w:rsidRDefault="00023FB5" w:rsidP="00023F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023FB5" w:rsidRPr="00E000C7" w:rsidRDefault="00E000C7" w:rsidP="00023FB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п. Брянка</w:t>
      </w:r>
      <w:r w:rsidR="00023FB5" w:rsidRPr="00BB3DD5">
        <w:rPr>
          <w:rFonts w:ascii="Times New Roman" w:eastAsia="Calibri" w:hAnsi="Times New Roman" w:cs="Times New Roman"/>
          <w:b/>
          <w:sz w:val="28"/>
          <w:szCs w:val="24"/>
        </w:rPr>
        <w:t>, 20</w:t>
      </w:r>
      <w:r w:rsidR="00023FB5">
        <w:rPr>
          <w:rFonts w:ascii="Times New Roman" w:eastAsia="Calibri" w:hAnsi="Times New Roman" w:cs="Times New Roman"/>
          <w:b/>
          <w:sz w:val="28"/>
          <w:szCs w:val="24"/>
        </w:rPr>
        <w:t>20</w:t>
      </w:r>
    </w:p>
    <w:p w:rsidR="00E000C7" w:rsidRPr="00E000C7" w:rsidRDefault="00E000C7" w:rsidP="00023FB5">
      <w:pPr>
        <w:spacing w:after="0" w:line="240" w:lineRule="auto"/>
        <w:jc w:val="center"/>
        <w:rPr>
          <w:rFonts w:ascii="Calibri" w:eastAsia="Calibri" w:hAnsi="Calibri" w:cs="Times New Roman"/>
          <w:sz w:val="24"/>
        </w:rPr>
      </w:pPr>
    </w:p>
    <w:p w:rsidR="00E8023F" w:rsidRPr="00534CB4" w:rsidRDefault="00534CB4" w:rsidP="00534CB4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CB4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  <w:r w:rsidR="00D329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…………………………………………………………………………….……</w:t>
      </w:r>
      <w:r w:rsidR="00C97D6A">
        <w:rPr>
          <w:rFonts w:ascii="Times New Roman" w:hAnsi="Times New Roman" w:cs="Times New Roman"/>
          <w:sz w:val="24"/>
          <w:szCs w:val="24"/>
        </w:rPr>
        <w:t>3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часть</w:t>
      </w:r>
      <w:r w:rsidR="00F5686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…………………………………………………………………….……..5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  <w:r w:rsidR="00D32937">
        <w:rPr>
          <w:rFonts w:ascii="Times New Roman" w:hAnsi="Times New Roman" w:cs="Times New Roman"/>
          <w:sz w:val="24"/>
          <w:szCs w:val="24"/>
        </w:rPr>
        <w:t>……</w:t>
      </w:r>
      <w:r w:rsidR="006435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……………………………………………………………………….....7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="000348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………………………………………………………………………………13</w:t>
      </w: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Pr="00E8023F" w:rsidRDefault="008B718F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2.7pt;margin-top:17.3pt;width:26.25pt;height:17.25pt;z-index:251660288" strokecolor="white [3212]">
            <v:textbox>
              <w:txbxContent>
                <w:p w:rsidR="00F56860" w:rsidRDefault="00F56860"/>
              </w:txbxContent>
            </v:textbox>
          </v:shape>
        </w:pict>
      </w:r>
    </w:p>
    <w:p w:rsidR="00667F04" w:rsidRPr="00534CB4" w:rsidRDefault="00667F04" w:rsidP="00534CB4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CB4">
        <w:rPr>
          <w:rFonts w:ascii="Times New Roman" w:hAnsi="Times New Roman" w:cs="Times New Roman"/>
          <w:sz w:val="24"/>
          <w:szCs w:val="24"/>
        </w:rPr>
        <w:t>ВВЕДЕНИЕ</w:t>
      </w:r>
    </w:p>
    <w:p w:rsidR="00667F04" w:rsidRPr="00E8023F" w:rsidRDefault="00667F04" w:rsidP="00534CB4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lastRenderedPageBreak/>
        <w:t>Выбор профессии – это выбор своего жизненного пути, возможность реализовать свои таланты и состояться, как творческая личность. Любимая работа вдохновляет чел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 xml:space="preserve">века, побуждая его покорять все новые и новые вершины, а нелюбимая – превращает в утомленного и разочарованного жизнью индивида. </w:t>
      </w:r>
    </w:p>
    <w:p w:rsidR="00667F04" w:rsidRPr="00E8023F" w:rsidRDefault="00667F04" w:rsidP="00534CB4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Выбирая профессию в условиях резких социальных и духовных изменений совр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менного общества, часть выпускников по окончании ВУЗов и средних специальных зав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дений не проявляют интерес к выбранной профессии. Вследствие несоответствия спосо</w:t>
      </w:r>
      <w:r w:rsidRPr="00E8023F">
        <w:rPr>
          <w:rFonts w:ascii="Times New Roman" w:hAnsi="Times New Roman" w:cs="Times New Roman"/>
          <w:sz w:val="24"/>
          <w:szCs w:val="24"/>
        </w:rPr>
        <w:t>б</w:t>
      </w:r>
      <w:r w:rsidRPr="00E8023F">
        <w:rPr>
          <w:rFonts w:ascii="Times New Roman" w:hAnsi="Times New Roman" w:cs="Times New Roman"/>
          <w:sz w:val="24"/>
          <w:szCs w:val="24"/>
        </w:rPr>
        <w:t>ностей с возможностями, они осознают собственную неудовлетворённость в самореализ</w:t>
      </w:r>
      <w:r w:rsidRPr="00E8023F">
        <w:rPr>
          <w:rFonts w:ascii="Times New Roman" w:hAnsi="Times New Roman" w:cs="Times New Roman"/>
          <w:sz w:val="24"/>
          <w:szCs w:val="24"/>
        </w:rPr>
        <w:t>а</w:t>
      </w:r>
      <w:r w:rsidRPr="00E8023F">
        <w:rPr>
          <w:rFonts w:ascii="Times New Roman" w:hAnsi="Times New Roman" w:cs="Times New Roman"/>
          <w:sz w:val="24"/>
          <w:szCs w:val="24"/>
        </w:rPr>
        <w:t xml:space="preserve">ции в выбранной сфере профессиональной деятельности. </w:t>
      </w:r>
    </w:p>
    <w:p w:rsidR="0042779C" w:rsidRPr="00E8023F" w:rsidRDefault="0042779C" w:rsidP="00534CB4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Обратившись к учащимся 8-го класса нашей школы (всего было опрошено 7 чел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="007A596E" w:rsidRPr="00E8023F">
        <w:rPr>
          <w:rFonts w:ascii="Times New Roman" w:hAnsi="Times New Roman" w:cs="Times New Roman"/>
          <w:sz w:val="24"/>
          <w:szCs w:val="24"/>
        </w:rPr>
        <w:t>век) со следующими вопросами</w:t>
      </w:r>
      <w:r w:rsidR="00A9677E">
        <w:rPr>
          <w:rFonts w:ascii="Times New Roman" w:hAnsi="Times New Roman" w:cs="Times New Roman"/>
          <w:sz w:val="24"/>
          <w:szCs w:val="24"/>
        </w:rPr>
        <w:t>, я</w:t>
      </w:r>
      <w:r w:rsidRPr="00E8023F">
        <w:rPr>
          <w:rFonts w:ascii="Times New Roman" w:hAnsi="Times New Roman" w:cs="Times New Roman"/>
          <w:sz w:val="24"/>
          <w:szCs w:val="24"/>
        </w:rPr>
        <w:t xml:space="preserve"> </w:t>
      </w:r>
      <w:r w:rsidR="00534CB4">
        <w:rPr>
          <w:rFonts w:ascii="Times New Roman" w:hAnsi="Times New Roman" w:cs="Times New Roman"/>
          <w:sz w:val="24"/>
          <w:szCs w:val="24"/>
        </w:rPr>
        <w:t>получила следующие результаты: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1.</w:t>
      </w:r>
      <w:r w:rsidRPr="00E8023F">
        <w:rPr>
          <w:rFonts w:ascii="Times New Roman" w:hAnsi="Times New Roman" w:cs="Times New Roman"/>
          <w:sz w:val="24"/>
          <w:szCs w:val="24"/>
        </w:rPr>
        <w:tab/>
        <w:t>Вы уже определились с будущей профессией?</w:t>
      </w:r>
      <w:r w:rsidRPr="00E8023F">
        <w:rPr>
          <w:rFonts w:ascii="Times New Roman" w:hAnsi="Times New Roman" w:cs="Times New Roman"/>
          <w:sz w:val="24"/>
          <w:szCs w:val="24"/>
        </w:rPr>
        <w:tab/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Да – 14%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2.</w:t>
      </w:r>
      <w:r w:rsidRPr="00E8023F">
        <w:rPr>
          <w:rFonts w:ascii="Times New Roman" w:hAnsi="Times New Roman" w:cs="Times New Roman"/>
          <w:sz w:val="24"/>
          <w:szCs w:val="24"/>
        </w:rPr>
        <w:tab/>
        <w:t>Кто помог вам в выборе профессии?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Родители – 14%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3.</w:t>
      </w:r>
      <w:r w:rsidRPr="00E8023F">
        <w:rPr>
          <w:rFonts w:ascii="Times New Roman" w:hAnsi="Times New Roman" w:cs="Times New Roman"/>
          <w:sz w:val="24"/>
          <w:szCs w:val="24"/>
        </w:rPr>
        <w:tab/>
        <w:t>Знаете ли, вы где можно приобрести профессию?</w:t>
      </w:r>
      <w:r w:rsidRPr="00E8023F">
        <w:rPr>
          <w:rFonts w:ascii="Times New Roman" w:hAnsi="Times New Roman" w:cs="Times New Roman"/>
          <w:sz w:val="24"/>
          <w:szCs w:val="24"/>
        </w:rPr>
        <w:tab/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Не знаю  -  86%</w:t>
      </w:r>
    </w:p>
    <w:p w:rsidR="0042779C" w:rsidRPr="00E8023F" w:rsidRDefault="00534CB4" w:rsidP="006B428A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38550" cy="23622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001B8" w:rsidRPr="00534CB4" w:rsidRDefault="0042779C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Проанализировав</w:t>
      </w:r>
      <w:r w:rsidR="00A9677E">
        <w:rPr>
          <w:rFonts w:ascii="Times New Roman" w:hAnsi="Times New Roman" w:cs="Times New Roman"/>
          <w:sz w:val="24"/>
          <w:szCs w:val="24"/>
        </w:rPr>
        <w:t xml:space="preserve"> ответы, полученные от ребят,</w:t>
      </w:r>
      <w:r w:rsidRPr="00E8023F">
        <w:rPr>
          <w:rFonts w:ascii="Times New Roman" w:hAnsi="Times New Roman" w:cs="Times New Roman"/>
          <w:sz w:val="24"/>
          <w:szCs w:val="24"/>
        </w:rPr>
        <w:t xml:space="preserve"> пришла к выводу, что эта тема а</w:t>
      </w:r>
      <w:r w:rsidRPr="00E8023F">
        <w:rPr>
          <w:rFonts w:ascii="Times New Roman" w:hAnsi="Times New Roman" w:cs="Times New Roman"/>
          <w:sz w:val="24"/>
          <w:szCs w:val="24"/>
        </w:rPr>
        <w:t>к</w:t>
      </w:r>
      <w:r w:rsidRPr="00E8023F">
        <w:rPr>
          <w:rFonts w:ascii="Times New Roman" w:hAnsi="Times New Roman" w:cs="Times New Roman"/>
          <w:sz w:val="24"/>
          <w:szCs w:val="24"/>
        </w:rPr>
        <w:t>туальна на сегодняшний момент так, как  касается не только меня, но может быть инт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ресна всем ребятам. Ведь выбор профессии – это один из самых главных выборов, кот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рые мы делаем в нашей жизни</w:t>
      </w:r>
      <w:r w:rsidR="00534CB4">
        <w:rPr>
          <w:rFonts w:ascii="Times New Roman" w:hAnsi="Times New Roman" w:cs="Times New Roman"/>
          <w:sz w:val="24"/>
          <w:szCs w:val="24"/>
        </w:rPr>
        <w:t>.</w:t>
      </w:r>
    </w:p>
    <w:p w:rsidR="001C2CC1" w:rsidRPr="00E8023F" w:rsidRDefault="001C2CC1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Проблема: найти специальность, а в будущем и профессию по душе.</w:t>
      </w:r>
    </w:p>
    <w:p w:rsidR="007A596E" w:rsidRPr="00E8023F" w:rsidRDefault="007A596E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Выбор профессии или профессиональное самоопределение – основа самоутве</w:t>
      </w:r>
      <w:r w:rsidRPr="00E8023F">
        <w:rPr>
          <w:rFonts w:ascii="Times New Roman" w:hAnsi="Times New Roman" w:cs="Times New Roman"/>
          <w:sz w:val="24"/>
          <w:szCs w:val="24"/>
        </w:rPr>
        <w:t>р</w:t>
      </w:r>
      <w:r w:rsidRPr="00E8023F">
        <w:rPr>
          <w:rFonts w:ascii="Times New Roman" w:hAnsi="Times New Roman" w:cs="Times New Roman"/>
          <w:sz w:val="24"/>
          <w:szCs w:val="24"/>
        </w:rPr>
        <w:t>ждения человека в обществе, одно из главных решений в жизни. Найти профессию по д</w:t>
      </w:r>
      <w:r w:rsidRPr="00E8023F">
        <w:rPr>
          <w:rFonts w:ascii="Times New Roman" w:hAnsi="Times New Roman" w:cs="Times New Roman"/>
          <w:sz w:val="24"/>
          <w:szCs w:val="24"/>
        </w:rPr>
        <w:t>у</w:t>
      </w:r>
      <w:r w:rsidRPr="00E8023F">
        <w:rPr>
          <w:rFonts w:ascii="Times New Roman" w:hAnsi="Times New Roman" w:cs="Times New Roman"/>
          <w:sz w:val="24"/>
          <w:szCs w:val="24"/>
        </w:rPr>
        <w:t xml:space="preserve">ше – значит получать радость от выбранной профессии, чувствовать себя нужным людям. </w:t>
      </w:r>
    </w:p>
    <w:p w:rsidR="007A596E" w:rsidRPr="00E8023F" w:rsidRDefault="007A596E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lastRenderedPageBreak/>
        <w:t>Как известно, выбор профессии – это достаточно серьезный вопрос, к которому стоит подходить обдуманно.</w:t>
      </w:r>
    </w:p>
    <w:p w:rsidR="007A596E" w:rsidRPr="00E8023F" w:rsidRDefault="007A596E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Кажется, что на профессиональное определение влияют исключительно интересы. На самом деле факторы для выбора множество: финансовое благополучие, советы друзей и знакомых, мнение родителей и родственников, свое личное желание.</w:t>
      </w:r>
    </w:p>
    <w:p w:rsidR="001C2CC1" w:rsidRPr="00E8023F" w:rsidRDefault="00A9677E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1C2CC1" w:rsidRPr="00E8023F">
        <w:rPr>
          <w:rFonts w:ascii="Times New Roman" w:hAnsi="Times New Roman" w:cs="Times New Roman"/>
          <w:sz w:val="24"/>
          <w:szCs w:val="24"/>
        </w:rPr>
        <w:t xml:space="preserve"> задумалась о том, как помочь ребятам с выбором профессии.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596E" w:rsidRPr="00E8023F">
        <w:rPr>
          <w:rFonts w:ascii="Times New Roman" w:hAnsi="Times New Roman" w:cs="Times New Roman"/>
          <w:sz w:val="24"/>
          <w:szCs w:val="24"/>
        </w:rPr>
        <w:t>Для того</w:t>
      </w:r>
      <w:r w:rsidR="001C2CC1" w:rsidRPr="00E8023F">
        <w:rPr>
          <w:rFonts w:ascii="Times New Roman" w:hAnsi="Times New Roman" w:cs="Times New Roman"/>
          <w:sz w:val="24"/>
          <w:szCs w:val="24"/>
        </w:rPr>
        <w:t xml:space="preserve"> чтобы р</w:t>
      </w:r>
      <w:r w:rsidR="001C2CC1" w:rsidRPr="00E8023F">
        <w:rPr>
          <w:rFonts w:ascii="Times New Roman" w:hAnsi="Times New Roman" w:cs="Times New Roman"/>
          <w:sz w:val="24"/>
          <w:szCs w:val="24"/>
        </w:rPr>
        <w:t>а</w:t>
      </w:r>
      <w:r w:rsidR="001C2CC1" w:rsidRPr="00E8023F">
        <w:rPr>
          <w:rFonts w:ascii="Times New Roman" w:hAnsi="Times New Roman" w:cs="Times New Roman"/>
          <w:sz w:val="24"/>
          <w:szCs w:val="24"/>
        </w:rPr>
        <w:t>зобраться в склонностях и интересах, соотнести собственные способности и желания с требованиями рынка труда к выбранной профессии, оценить востребованность специал</w:t>
      </w:r>
      <w:r w:rsidR="001C2CC1" w:rsidRPr="00E8023F">
        <w:rPr>
          <w:rFonts w:ascii="Times New Roman" w:hAnsi="Times New Roman" w:cs="Times New Roman"/>
          <w:sz w:val="24"/>
          <w:szCs w:val="24"/>
        </w:rPr>
        <w:t>и</w:t>
      </w:r>
      <w:r w:rsidR="001C2CC1" w:rsidRPr="00E8023F">
        <w:rPr>
          <w:rFonts w:ascii="Times New Roman" w:hAnsi="Times New Roman" w:cs="Times New Roman"/>
          <w:sz w:val="24"/>
          <w:szCs w:val="24"/>
        </w:rPr>
        <w:t>стов данной сферы деятельности на рынке труда, спланировать шаги для реализации и</w:t>
      </w:r>
      <w:r w:rsidR="001C2CC1" w:rsidRPr="00E8023F">
        <w:rPr>
          <w:rFonts w:ascii="Times New Roman" w:hAnsi="Times New Roman" w:cs="Times New Roman"/>
          <w:sz w:val="24"/>
          <w:szCs w:val="24"/>
        </w:rPr>
        <w:t>н</w:t>
      </w:r>
      <w:r w:rsidR="001C2CC1" w:rsidRPr="00E8023F">
        <w:rPr>
          <w:rFonts w:ascii="Times New Roman" w:hAnsi="Times New Roman" w:cs="Times New Roman"/>
          <w:sz w:val="24"/>
          <w:szCs w:val="24"/>
        </w:rPr>
        <w:t>дивидуального профессионального плана, выбрать специальность и вуз, соответствующие нашим интересам и возможностям.</w:t>
      </w:r>
    </w:p>
    <w:p w:rsidR="001C2CC1" w:rsidRPr="00E8023F" w:rsidRDefault="006B428A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Во-</w:t>
      </w:r>
      <w:r w:rsidR="001C2CC1" w:rsidRPr="00E8023F">
        <w:rPr>
          <w:rFonts w:ascii="Times New Roman" w:hAnsi="Times New Roman" w:cs="Times New Roman"/>
          <w:sz w:val="24"/>
          <w:szCs w:val="24"/>
        </w:rPr>
        <w:t>первых, нужно учитывать свои личны</w:t>
      </w:r>
      <w:r>
        <w:rPr>
          <w:rFonts w:ascii="Times New Roman" w:hAnsi="Times New Roman" w:cs="Times New Roman"/>
          <w:sz w:val="24"/>
          <w:szCs w:val="24"/>
        </w:rPr>
        <w:t>е интересы. Во-</w:t>
      </w:r>
      <w:r w:rsidR="007A596E" w:rsidRPr="00E8023F">
        <w:rPr>
          <w:rFonts w:ascii="Times New Roman" w:hAnsi="Times New Roman" w:cs="Times New Roman"/>
          <w:sz w:val="24"/>
          <w:szCs w:val="24"/>
        </w:rPr>
        <w:t>вторых, оценить</w:t>
      </w:r>
      <w:r w:rsidR="001C2CC1" w:rsidRPr="00E8023F">
        <w:rPr>
          <w:rFonts w:ascii="Times New Roman" w:hAnsi="Times New Roman" w:cs="Times New Roman"/>
          <w:sz w:val="24"/>
          <w:szCs w:val="24"/>
        </w:rPr>
        <w:t xml:space="preserve"> собс</w:t>
      </w:r>
      <w:r w:rsidR="001C2CC1" w:rsidRPr="00E8023F">
        <w:rPr>
          <w:rFonts w:ascii="Times New Roman" w:hAnsi="Times New Roman" w:cs="Times New Roman"/>
          <w:sz w:val="24"/>
          <w:szCs w:val="24"/>
        </w:rPr>
        <w:t>т</w:t>
      </w:r>
      <w:r w:rsidR="001C2CC1" w:rsidRPr="00E8023F"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z w:val="24"/>
          <w:szCs w:val="24"/>
        </w:rPr>
        <w:t>ные способности. В-</w:t>
      </w:r>
      <w:r w:rsidR="001C2CC1" w:rsidRPr="00E8023F">
        <w:rPr>
          <w:rFonts w:ascii="Times New Roman" w:hAnsi="Times New Roman" w:cs="Times New Roman"/>
          <w:sz w:val="24"/>
          <w:szCs w:val="24"/>
        </w:rPr>
        <w:t>третьих, проанализировать соответствие своих личностных к</w:t>
      </w:r>
      <w:r w:rsidR="001C2CC1" w:rsidRPr="00E8023F">
        <w:rPr>
          <w:rFonts w:ascii="Times New Roman" w:hAnsi="Times New Roman" w:cs="Times New Roman"/>
          <w:sz w:val="24"/>
          <w:szCs w:val="24"/>
        </w:rPr>
        <w:t>а</w:t>
      </w:r>
      <w:r w:rsidR="001C2CC1" w:rsidRPr="00E8023F">
        <w:rPr>
          <w:rFonts w:ascii="Times New Roman" w:hAnsi="Times New Roman" w:cs="Times New Roman"/>
          <w:sz w:val="24"/>
          <w:szCs w:val="24"/>
        </w:rPr>
        <w:t>честв с теми качествами, наличия которых т</w:t>
      </w:r>
      <w:r>
        <w:rPr>
          <w:rFonts w:ascii="Times New Roman" w:hAnsi="Times New Roman" w:cs="Times New Roman"/>
          <w:sz w:val="24"/>
          <w:szCs w:val="24"/>
        </w:rPr>
        <w:t>ребуют выбранная профессия. В-</w:t>
      </w:r>
      <w:r w:rsidR="001C2CC1" w:rsidRPr="00E8023F">
        <w:rPr>
          <w:rFonts w:ascii="Times New Roman" w:hAnsi="Times New Roman" w:cs="Times New Roman"/>
          <w:sz w:val="24"/>
          <w:szCs w:val="24"/>
        </w:rPr>
        <w:t>четвертых, изучить возможные жизненные перспективы, которые даст та или иная профессия. Таким образом, выбор профессии дело трудное, но необходимое. От этого зависит многое: мат</w:t>
      </w:r>
      <w:r w:rsidR="001C2CC1" w:rsidRPr="00E8023F">
        <w:rPr>
          <w:rFonts w:ascii="Times New Roman" w:hAnsi="Times New Roman" w:cs="Times New Roman"/>
          <w:sz w:val="24"/>
          <w:szCs w:val="24"/>
        </w:rPr>
        <w:t>е</w:t>
      </w:r>
      <w:r w:rsidR="001C2CC1" w:rsidRPr="00E8023F">
        <w:rPr>
          <w:rFonts w:ascii="Times New Roman" w:hAnsi="Times New Roman" w:cs="Times New Roman"/>
          <w:sz w:val="24"/>
          <w:szCs w:val="24"/>
        </w:rPr>
        <w:t xml:space="preserve">риальное состояние, собственный комфорт, окружение. </w:t>
      </w:r>
    </w:p>
    <w:p w:rsidR="00953F91" w:rsidRDefault="001C2CC1" w:rsidP="00953F91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sz w:val="24"/>
          <w:szCs w:val="24"/>
        </w:rPr>
        <w:t>Гипотеза</w:t>
      </w:r>
      <w:r w:rsidR="005D415F">
        <w:rPr>
          <w:rFonts w:ascii="Times New Roman" w:hAnsi="Times New Roman" w:cs="Times New Roman"/>
          <w:sz w:val="24"/>
          <w:szCs w:val="24"/>
        </w:rPr>
        <w:t xml:space="preserve">: </w:t>
      </w:r>
      <w:r w:rsidR="005D415F" w:rsidRPr="005D415F">
        <w:rPr>
          <w:rFonts w:ascii="Times New Roman" w:hAnsi="Times New Roman" w:cs="Times New Roman"/>
          <w:sz w:val="24"/>
          <w:szCs w:val="24"/>
        </w:rPr>
        <w:t xml:space="preserve">если знать психологические особенности человека и знать его число судьбы, то мы можем определиться с профессией. </w:t>
      </w:r>
    </w:p>
    <w:p w:rsidR="00953F91" w:rsidRDefault="00A9677E" w:rsidP="00953F91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953F91" w:rsidRPr="00E8023F">
        <w:rPr>
          <w:rFonts w:ascii="Times New Roman" w:hAnsi="Times New Roman" w:cs="Times New Roman"/>
          <w:sz w:val="24"/>
          <w:szCs w:val="24"/>
        </w:rPr>
        <w:t xml:space="preserve"> работы: </w:t>
      </w:r>
      <w:r w:rsidR="00953F91" w:rsidRPr="005D415F">
        <w:rPr>
          <w:rFonts w:ascii="Times New Roman" w:hAnsi="Times New Roman" w:cs="Times New Roman"/>
          <w:sz w:val="24"/>
          <w:szCs w:val="24"/>
        </w:rPr>
        <w:t>выявить способы определения  профессий</w:t>
      </w:r>
      <w:r w:rsidR="00953F91">
        <w:rPr>
          <w:rFonts w:ascii="Times New Roman" w:hAnsi="Times New Roman" w:cs="Times New Roman"/>
          <w:sz w:val="24"/>
          <w:szCs w:val="24"/>
        </w:rPr>
        <w:t>.</w:t>
      </w:r>
    </w:p>
    <w:p w:rsidR="00953F91" w:rsidRDefault="00953F91" w:rsidP="00953F91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Для достижения ц</w:t>
      </w:r>
      <w:r w:rsidR="00A9677E">
        <w:rPr>
          <w:rFonts w:ascii="Times New Roman" w:hAnsi="Times New Roman" w:cs="Times New Roman"/>
          <w:sz w:val="24"/>
          <w:szCs w:val="24"/>
        </w:rPr>
        <w:t>ели, мной</w:t>
      </w:r>
      <w:r w:rsidRPr="00E8023F">
        <w:rPr>
          <w:rFonts w:ascii="Times New Roman" w:hAnsi="Times New Roman" w:cs="Times New Roman"/>
          <w:sz w:val="24"/>
          <w:szCs w:val="24"/>
        </w:rPr>
        <w:t xml:space="preserve"> были поставлены определенные задачи:</w:t>
      </w:r>
    </w:p>
    <w:p w:rsidR="00953F91" w:rsidRPr="00E8023F" w:rsidRDefault="00953F91" w:rsidP="00953F91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8F6742">
        <w:rPr>
          <w:rFonts w:ascii="Times New Roman" w:hAnsi="Times New Roman" w:cs="Times New Roman"/>
          <w:sz w:val="24"/>
        </w:rPr>
        <w:t>изучить методологию и организацию текстовых исследований при выборе профессии.</w:t>
      </w:r>
    </w:p>
    <w:p w:rsidR="00953F91" w:rsidRPr="005D415F" w:rsidRDefault="00953F91" w:rsidP="00953F91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выяснить, какие тест</w:t>
      </w:r>
      <w:r>
        <w:rPr>
          <w:rFonts w:ascii="Times New Roman" w:hAnsi="Times New Roman" w:cs="Times New Roman"/>
          <w:bCs/>
          <w:sz w:val="24"/>
          <w:szCs w:val="24"/>
        </w:rPr>
        <w:t>ы можно применить при выборе</w:t>
      </w:r>
      <w:r w:rsidRPr="005D415F">
        <w:rPr>
          <w:rFonts w:ascii="Times New Roman" w:hAnsi="Times New Roman" w:cs="Times New Roman"/>
          <w:bCs/>
          <w:sz w:val="24"/>
          <w:szCs w:val="24"/>
        </w:rPr>
        <w:t xml:space="preserve"> профессии;</w:t>
      </w:r>
    </w:p>
    <w:p w:rsidR="00953F91" w:rsidRPr="005D415F" w:rsidRDefault="00953F91" w:rsidP="00953F91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провести тест на профориентацию в классе;</w:t>
      </w:r>
    </w:p>
    <w:p w:rsidR="00953F91" w:rsidRPr="005D415F" w:rsidRDefault="00953F91" w:rsidP="00953F91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познакоми</w:t>
      </w:r>
      <w:r>
        <w:rPr>
          <w:rFonts w:ascii="Times New Roman" w:hAnsi="Times New Roman" w:cs="Times New Roman"/>
          <w:bCs/>
          <w:sz w:val="24"/>
          <w:szCs w:val="24"/>
        </w:rPr>
        <w:t>ться с понятием «нумерология»</w:t>
      </w:r>
      <w:r w:rsidRPr="005D415F">
        <w:rPr>
          <w:rFonts w:ascii="Times New Roman" w:hAnsi="Times New Roman" w:cs="Times New Roman"/>
          <w:bCs/>
          <w:sz w:val="24"/>
          <w:szCs w:val="24"/>
        </w:rPr>
        <w:t>;</w:t>
      </w:r>
    </w:p>
    <w:p w:rsidR="00953F91" w:rsidRPr="005D415F" w:rsidRDefault="00953F91" w:rsidP="00953F91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узнать, какая профессия подойдет одноклассникам, используя нумерологию;</w:t>
      </w:r>
    </w:p>
    <w:p w:rsidR="00953F91" w:rsidRPr="005D415F" w:rsidRDefault="00953F91" w:rsidP="00953F91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сравнить результаты всех тестов и сделать вывод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53F91" w:rsidRDefault="00953F91" w:rsidP="00953F91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sz w:val="24"/>
          <w:szCs w:val="24"/>
        </w:rPr>
        <w:t>Исходя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415F">
        <w:rPr>
          <w:rFonts w:ascii="Times New Roman" w:hAnsi="Times New Roman" w:cs="Times New Roman"/>
          <w:sz w:val="24"/>
          <w:szCs w:val="24"/>
        </w:rPr>
        <w:t xml:space="preserve"> из задач исследования объектом являются учащиеся 8 класса, а предметом тесты и нумерологический анализ на учащихся 8 класса.</w:t>
      </w:r>
    </w:p>
    <w:p w:rsidR="005D415F" w:rsidRDefault="005D415F" w:rsidP="005D415F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3F91" w:rsidRDefault="00953F91" w:rsidP="005D415F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3F91" w:rsidRPr="005D415F" w:rsidRDefault="00953F91" w:rsidP="005D415F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596E" w:rsidRPr="00E8023F" w:rsidRDefault="006B428A" w:rsidP="005D415F">
      <w:pPr>
        <w:pStyle w:val="a9"/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СОДЕРЖАНИЕ</w:t>
      </w:r>
    </w:p>
    <w:p w:rsidR="00663634" w:rsidRPr="00E8023F" w:rsidRDefault="001660D0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Изучив литературу по профориентации и нумерологии</w:t>
      </w:r>
      <w:r w:rsidR="007A596E" w:rsidRPr="00E8023F">
        <w:rPr>
          <w:rFonts w:ascii="Times New Roman" w:hAnsi="Times New Roman" w:cs="Times New Roman"/>
          <w:sz w:val="24"/>
          <w:szCs w:val="24"/>
        </w:rPr>
        <w:t>,</w:t>
      </w:r>
      <w:r w:rsidR="00EE0B25">
        <w:rPr>
          <w:rFonts w:ascii="Times New Roman" w:hAnsi="Times New Roman" w:cs="Times New Roman"/>
          <w:sz w:val="24"/>
          <w:szCs w:val="24"/>
        </w:rPr>
        <w:t xml:space="preserve"> я узнала</w:t>
      </w:r>
      <w:r w:rsidR="00663634" w:rsidRPr="00E8023F">
        <w:rPr>
          <w:rFonts w:ascii="Times New Roman" w:hAnsi="Times New Roman" w:cs="Times New Roman"/>
          <w:sz w:val="24"/>
          <w:szCs w:val="24"/>
        </w:rPr>
        <w:t>, что есть большое количество тестов на выявление подходящих профессий человеку, а именно</w:t>
      </w:r>
      <w:r w:rsidR="007A596E" w:rsidRPr="00E8023F">
        <w:rPr>
          <w:rFonts w:ascii="Times New Roman" w:hAnsi="Times New Roman" w:cs="Times New Roman"/>
          <w:sz w:val="24"/>
          <w:szCs w:val="24"/>
        </w:rPr>
        <w:t>: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lastRenderedPageBreak/>
        <w:t>Мои склонности (опросник ДДО)</w:t>
      </w:r>
    </w:p>
    <w:p w:rsidR="00663634" w:rsidRPr="00E8023F" w:rsidRDefault="006B428A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Дифференциально-</w:t>
      </w:r>
      <w:r w:rsidR="00663634" w:rsidRPr="00E8023F">
        <w:rPr>
          <w:rFonts w:ascii="Times New Roman" w:hAnsi="Times New Roman" w:cs="Times New Roman"/>
          <w:sz w:val="24"/>
          <w:szCs w:val="24"/>
        </w:rPr>
        <w:t>диагностический опросник (ДДО), он же опросник Климова</w:t>
      </w:r>
      <w:r w:rsidR="005D415F">
        <w:rPr>
          <w:rFonts w:ascii="Times New Roman" w:hAnsi="Times New Roman" w:cs="Times New Roman"/>
          <w:sz w:val="24"/>
          <w:szCs w:val="24"/>
        </w:rPr>
        <w:t xml:space="preserve"> Е.А. </w:t>
      </w:r>
      <w:r w:rsidR="00FD6D61" w:rsidRPr="00FD6D61">
        <w:rPr>
          <w:rFonts w:ascii="Times New Roman" w:hAnsi="Times New Roman" w:cs="Times New Roman"/>
          <w:sz w:val="24"/>
          <w:szCs w:val="24"/>
        </w:rPr>
        <w:t>[</w:t>
      </w:r>
      <w:r w:rsidR="000E4F42">
        <w:rPr>
          <w:rStyle w:val="af0"/>
          <w:rFonts w:ascii="Times New Roman" w:hAnsi="Times New Roman" w:cs="Times New Roman"/>
          <w:sz w:val="24"/>
          <w:szCs w:val="24"/>
        </w:rPr>
        <w:footnoteReference w:id="2"/>
      </w:r>
      <w:r w:rsidR="00FD6D61" w:rsidRPr="00933DE9">
        <w:rPr>
          <w:rFonts w:ascii="Times New Roman" w:hAnsi="Times New Roman" w:cs="Times New Roman"/>
          <w:sz w:val="24"/>
          <w:szCs w:val="24"/>
        </w:rPr>
        <w:t>]</w:t>
      </w:r>
      <w:r w:rsidR="00663634" w:rsidRPr="00E8023F">
        <w:rPr>
          <w:rFonts w:ascii="Times New Roman" w:hAnsi="Times New Roman" w:cs="Times New Roman"/>
          <w:sz w:val="24"/>
          <w:szCs w:val="24"/>
        </w:rPr>
        <w:t>на профориентацию, предназначен для выявления предрасположенности человека, к</w:t>
      </w:r>
      <w:r w:rsidR="00663634" w:rsidRPr="00E8023F">
        <w:rPr>
          <w:rFonts w:ascii="Times New Roman" w:hAnsi="Times New Roman" w:cs="Times New Roman"/>
          <w:sz w:val="24"/>
          <w:szCs w:val="24"/>
        </w:rPr>
        <w:t>о</w:t>
      </w:r>
      <w:r w:rsidR="00663634" w:rsidRPr="00E8023F">
        <w:rPr>
          <w:rFonts w:ascii="Times New Roman" w:hAnsi="Times New Roman" w:cs="Times New Roman"/>
          <w:sz w:val="24"/>
          <w:szCs w:val="24"/>
        </w:rPr>
        <w:t>торая выражается в его ценностные ориентациях, к определенным типам профессий. О</w:t>
      </w:r>
      <w:r w:rsidR="00663634" w:rsidRPr="00E8023F">
        <w:rPr>
          <w:rFonts w:ascii="Times New Roman" w:hAnsi="Times New Roman" w:cs="Times New Roman"/>
          <w:sz w:val="24"/>
          <w:szCs w:val="24"/>
        </w:rPr>
        <w:t>п</w:t>
      </w:r>
      <w:r w:rsidR="00663634" w:rsidRPr="00E8023F">
        <w:rPr>
          <w:rFonts w:ascii="Times New Roman" w:hAnsi="Times New Roman" w:cs="Times New Roman"/>
          <w:sz w:val="24"/>
          <w:szCs w:val="24"/>
        </w:rPr>
        <w:t>росник Климова основан на предложении, что человек, пройдя необходимое и соответс</w:t>
      </w:r>
      <w:r w:rsidR="00663634" w:rsidRPr="00E8023F">
        <w:rPr>
          <w:rFonts w:ascii="Times New Roman" w:hAnsi="Times New Roman" w:cs="Times New Roman"/>
          <w:sz w:val="24"/>
          <w:szCs w:val="24"/>
        </w:rPr>
        <w:t>т</w:t>
      </w:r>
      <w:r w:rsidR="00663634" w:rsidRPr="00E8023F">
        <w:rPr>
          <w:rFonts w:ascii="Times New Roman" w:hAnsi="Times New Roman" w:cs="Times New Roman"/>
          <w:sz w:val="24"/>
          <w:szCs w:val="24"/>
        </w:rPr>
        <w:t>вующее профессии обучение, сможет выполнить любую работу, независимо от того, к к</w:t>
      </w:r>
      <w:r w:rsidR="00663634" w:rsidRPr="00E8023F">
        <w:rPr>
          <w:rFonts w:ascii="Times New Roman" w:hAnsi="Times New Roman" w:cs="Times New Roman"/>
          <w:sz w:val="24"/>
          <w:szCs w:val="24"/>
        </w:rPr>
        <w:t>а</w:t>
      </w:r>
      <w:r w:rsidR="00663634" w:rsidRPr="00E8023F">
        <w:rPr>
          <w:rFonts w:ascii="Times New Roman" w:hAnsi="Times New Roman" w:cs="Times New Roman"/>
          <w:sz w:val="24"/>
          <w:szCs w:val="24"/>
        </w:rPr>
        <w:t>кой категории из перечисленных ниже она относится. И вместе с тем, если бы у человека изначально была возможность выбора своего будущего и профессионального поприща, какой вид бы деятельности он на самом деле предпочел?</w:t>
      </w:r>
    </w:p>
    <w:p w:rsidR="00663634" w:rsidRPr="00E8023F" w:rsidRDefault="00663634" w:rsidP="005D415F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Типы профессий – человек- человек, человек- природа, человек – техника, человек – знаковая система, человек – художественный образ.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Мой профессиональный тип личности</w:t>
      </w:r>
      <w:r w:rsidR="00933DE9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933DE9">
        <w:rPr>
          <w:rStyle w:val="af0"/>
          <w:rFonts w:ascii="Times New Roman" w:hAnsi="Times New Roman" w:cs="Times New Roman"/>
          <w:sz w:val="24"/>
          <w:szCs w:val="24"/>
        </w:rPr>
        <w:footnoteReference w:id="3"/>
      </w:r>
      <w:r w:rsidR="00933DE9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Тест позволяет соотнести склонности, способности, интеллект с различными профе</w:t>
      </w:r>
      <w:r w:rsidRPr="00E8023F">
        <w:rPr>
          <w:rFonts w:ascii="Times New Roman" w:hAnsi="Times New Roman" w:cs="Times New Roman"/>
          <w:sz w:val="24"/>
          <w:szCs w:val="24"/>
        </w:rPr>
        <w:t>с</w:t>
      </w:r>
      <w:r w:rsidRPr="00E8023F">
        <w:rPr>
          <w:rFonts w:ascii="Times New Roman" w:hAnsi="Times New Roman" w:cs="Times New Roman"/>
          <w:sz w:val="24"/>
          <w:szCs w:val="24"/>
        </w:rPr>
        <w:t>сиями для наилучшего выбора профессии.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Теоретической основой опросника профессионального самоопределения служит те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рия профессионального выбора. Ее суть в том, что успех в профессиональной деятельн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сти зависит от соответствия условия типа личности и типа профессиональной среды. П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ведение человека определяется не только его личностными способностями, но и окруж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нием, в котором он проявляет свою активность.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Люди стремятся найти профессиональную среду, свойственную своему типу, которая позволила бы им полнее раскрыть свои способности, выразить ценностные ориентации.</w:t>
      </w:r>
    </w:p>
    <w:p w:rsidR="007E68D4" w:rsidRPr="00E8023F" w:rsidRDefault="007E68D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Типы личностей: реалистический, интеллектуальный, социальный, конвенциальный, предприимчивый, артистический.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Мой темпер</w:t>
      </w:r>
      <w:r w:rsidR="005D415F">
        <w:rPr>
          <w:rFonts w:ascii="Times New Roman" w:hAnsi="Times New Roman" w:cs="Times New Roman"/>
          <w:sz w:val="24"/>
          <w:szCs w:val="24"/>
        </w:rPr>
        <w:t>амент и особенности характера (</w:t>
      </w:r>
      <w:r w:rsidRPr="00E8023F">
        <w:rPr>
          <w:rFonts w:ascii="Times New Roman" w:hAnsi="Times New Roman" w:cs="Times New Roman"/>
          <w:sz w:val="24"/>
          <w:szCs w:val="24"/>
        </w:rPr>
        <w:t>опросник Айзенка)</w:t>
      </w:r>
      <w:r w:rsidR="007A2F64" w:rsidRPr="007A2F64">
        <w:rPr>
          <w:rFonts w:ascii="Times New Roman" w:hAnsi="Times New Roman" w:cs="Times New Roman"/>
          <w:sz w:val="24"/>
          <w:szCs w:val="24"/>
        </w:rPr>
        <w:t>[</w:t>
      </w:r>
      <w:r w:rsidR="00933DE9">
        <w:rPr>
          <w:rStyle w:val="af0"/>
          <w:rFonts w:ascii="Times New Roman" w:hAnsi="Times New Roman" w:cs="Times New Roman"/>
          <w:sz w:val="24"/>
          <w:szCs w:val="24"/>
        </w:rPr>
        <w:footnoteReference w:id="4"/>
      </w:r>
      <w:r w:rsidR="007A2F64" w:rsidRPr="007A2F64">
        <w:rPr>
          <w:rFonts w:ascii="Times New Roman" w:hAnsi="Times New Roman" w:cs="Times New Roman"/>
          <w:sz w:val="24"/>
          <w:szCs w:val="24"/>
        </w:rPr>
        <w:t>]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Личностный оп</w:t>
      </w:r>
      <w:r w:rsidR="007E68D4" w:rsidRPr="00E8023F">
        <w:rPr>
          <w:rFonts w:ascii="Times New Roman" w:hAnsi="Times New Roman" w:cs="Times New Roman"/>
          <w:sz w:val="24"/>
          <w:szCs w:val="24"/>
        </w:rPr>
        <w:t xml:space="preserve">росник </w:t>
      </w:r>
      <w:r w:rsidR="006B428A">
        <w:rPr>
          <w:rFonts w:ascii="Times New Roman" w:hAnsi="Times New Roman" w:cs="Times New Roman"/>
          <w:sz w:val="24"/>
          <w:szCs w:val="24"/>
        </w:rPr>
        <w:t>Ганса Айзенка помогает</w:t>
      </w:r>
      <w:r w:rsidRPr="00E8023F">
        <w:rPr>
          <w:rFonts w:ascii="Times New Roman" w:hAnsi="Times New Roman" w:cs="Times New Roman"/>
          <w:sz w:val="24"/>
          <w:szCs w:val="24"/>
        </w:rPr>
        <w:t xml:space="preserve"> узнать свой темперамент, определить тип темперамента с учетом интроверсии и экстраверсии личности, а также эмоциональной устойчивости. Диагностика самооценки по Айзенку является, пожалуй, классической м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тодикой для определения темперамента и одной из самых значимых в современной пс</w:t>
      </w:r>
      <w:r w:rsidRPr="00E8023F">
        <w:rPr>
          <w:rFonts w:ascii="Times New Roman" w:hAnsi="Times New Roman" w:cs="Times New Roman"/>
          <w:sz w:val="24"/>
          <w:szCs w:val="24"/>
        </w:rPr>
        <w:t>и</w:t>
      </w:r>
      <w:r w:rsidRPr="00E8023F">
        <w:rPr>
          <w:rFonts w:ascii="Times New Roman" w:hAnsi="Times New Roman" w:cs="Times New Roman"/>
          <w:sz w:val="24"/>
          <w:szCs w:val="24"/>
        </w:rPr>
        <w:t>хологии.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Пройдя тест на темперамент Айзенка</w:t>
      </w:r>
      <w:r w:rsidR="006B428A">
        <w:rPr>
          <w:rFonts w:ascii="Times New Roman" w:hAnsi="Times New Roman" w:cs="Times New Roman"/>
          <w:sz w:val="24"/>
          <w:szCs w:val="24"/>
        </w:rPr>
        <w:t>, можно</w:t>
      </w:r>
      <w:r w:rsidRPr="00E8023F">
        <w:rPr>
          <w:rFonts w:ascii="Times New Roman" w:hAnsi="Times New Roman" w:cs="Times New Roman"/>
          <w:sz w:val="24"/>
          <w:szCs w:val="24"/>
        </w:rPr>
        <w:t xml:space="preserve"> лучше познать свое собственно</w:t>
      </w:r>
      <w:r w:rsidR="00A9677E">
        <w:rPr>
          <w:rFonts w:ascii="Times New Roman" w:hAnsi="Times New Roman" w:cs="Times New Roman"/>
          <w:sz w:val="24"/>
          <w:szCs w:val="24"/>
        </w:rPr>
        <w:t>е Я. Вы поймете, что представляет собой</w:t>
      </w:r>
      <w:r w:rsidRPr="00E8023F">
        <w:rPr>
          <w:rFonts w:ascii="Times New Roman" w:hAnsi="Times New Roman" w:cs="Times New Roman"/>
          <w:sz w:val="24"/>
          <w:szCs w:val="24"/>
        </w:rPr>
        <w:t xml:space="preserve"> ваш характер и сможете занять более правильную поз</w:t>
      </w:r>
      <w:r w:rsidRPr="00E8023F">
        <w:rPr>
          <w:rFonts w:ascii="Times New Roman" w:hAnsi="Times New Roman" w:cs="Times New Roman"/>
          <w:sz w:val="24"/>
          <w:szCs w:val="24"/>
        </w:rPr>
        <w:t>и</w:t>
      </w:r>
      <w:r w:rsidRPr="00E8023F">
        <w:rPr>
          <w:rFonts w:ascii="Times New Roman" w:hAnsi="Times New Roman" w:cs="Times New Roman"/>
          <w:sz w:val="24"/>
          <w:szCs w:val="24"/>
        </w:rPr>
        <w:lastRenderedPageBreak/>
        <w:t>цию в жизни. Зн</w:t>
      </w:r>
      <w:r w:rsidR="006B428A">
        <w:rPr>
          <w:rFonts w:ascii="Times New Roman" w:hAnsi="Times New Roman" w:cs="Times New Roman"/>
          <w:sz w:val="24"/>
          <w:szCs w:val="24"/>
        </w:rPr>
        <w:t>ание темперамента своих близких</w:t>
      </w:r>
      <w:r w:rsidRPr="00E8023F">
        <w:rPr>
          <w:rFonts w:ascii="Times New Roman" w:hAnsi="Times New Roman" w:cs="Times New Roman"/>
          <w:sz w:val="24"/>
          <w:szCs w:val="24"/>
        </w:rPr>
        <w:t xml:space="preserve"> и друзей, поможет вам комфортно уж</w:t>
      </w:r>
      <w:r w:rsidRPr="00E8023F">
        <w:rPr>
          <w:rFonts w:ascii="Times New Roman" w:hAnsi="Times New Roman" w:cs="Times New Roman"/>
          <w:sz w:val="24"/>
          <w:szCs w:val="24"/>
        </w:rPr>
        <w:t>и</w:t>
      </w:r>
      <w:r w:rsidRPr="00E8023F">
        <w:rPr>
          <w:rFonts w:ascii="Times New Roman" w:hAnsi="Times New Roman" w:cs="Times New Roman"/>
          <w:sz w:val="24"/>
          <w:szCs w:val="24"/>
        </w:rPr>
        <w:t>ваться в семье и в трудовом коллективе. Так, например, в некоторых школах, поступа</w:t>
      </w:r>
      <w:r w:rsidRPr="00E8023F">
        <w:rPr>
          <w:rFonts w:ascii="Times New Roman" w:hAnsi="Times New Roman" w:cs="Times New Roman"/>
          <w:sz w:val="24"/>
          <w:szCs w:val="24"/>
        </w:rPr>
        <w:t>ю</w:t>
      </w:r>
      <w:r w:rsidRPr="00E8023F">
        <w:rPr>
          <w:rFonts w:ascii="Times New Roman" w:hAnsi="Times New Roman" w:cs="Times New Roman"/>
          <w:sz w:val="24"/>
          <w:szCs w:val="24"/>
        </w:rPr>
        <w:t>щий должен пройти тест на темперамент. В соответствии с этими тестами в дальнейшем формируются классы.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Мои сферы интересов</w:t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7A2F64">
        <w:rPr>
          <w:rStyle w:val="af0"/>
          <w:rFonts w:ascii="Times New Roman" w:hAnsi="Times New Roman" w:cs="Times New Roman"/>
          <w:sz w:val="24"/>
          <w:szCs w:val="24"/>
        </w:rPr>
        <w:footnoteReference w:id="5"/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Опро</w:t>
      </w:r>
      <w:r w:rsidR="007E68D4" w:rsidRPr="00E8023F">
        <w:rPr>
          <w:rFonts w:ascii="Times New Roman" w:hAnsi="Times New Roman" w:cs="Times New Roman"/>
          <w:sz w:val="24"/>
          <w:szCs w:val="24"/>
        </w:rPr>
        <w:t>сник разработан</w:t>
      </w:r>
      <w:r w:rsidR="00A9677E">
        <w:rPr>
          <w:rFonts w:ascii="Times New Roman" w:hAnsi="Times New Roman" w:cs="Times New Roman"/>
          <w:sz w:val="24"/>
          <w:szCs w:val="24"/>
        </w:rPr>
        <w:t xml:space="preserve"> </w:t>
      </w:r>
      <w:r w:rsidR="007E68D4" w:rsidRPr="00E8023F">
        <w:rPr>
          <w:rFonts w:ascii="Times New Roman" w:hAnsi="Times New Roman" w:cs="Times New Roman"/>
          <w:sz w:val="24"/>
          <w:szCs w:val="24"/>
        </w:rPr>
        <w:t>А.Е.</w:t>
      </w:r>
      <w:r w:rsidR="00A9677E">
        <w:rPr>
          <w:rFonts w:ascii="Times New Roman" w:hAnsi="Times New Roman" w:cs="Times New Roman"/>
          <w:sz w:val="24"/>
          <w:szCs w:val="24"/>
        </w:rPr>
        <w:t xml:space="preserve"> </w:t>
      </w:r>
      <w:r w:rsidR="007E68D4" w:rsidRPr="00E8023F">
        <w:rPr>
          <w:rFonts w:ascii="Times New Roman" w:hAnsi="Times New Roman" w:cs="Times New Roman"/>
          <w:sz w:val="24"/>
          <w:szCs w:val="24"/>
        </w:rPr>
        <w:t>Голомштоком,</w:t>
      </w:r>
      <w:r w:rsidRPr="00E8023F">
        <w:rPr>
          <w:rFonts w:ascii="Times New Roman" w:hAnsi="Times New Roman" w:cs="Times New Roman"/>
          <w:sz w:val="24"/>
          <w:szCs w:val="24"/>
        </w:rPr>
        <w:t xml:space="preserve"> предназначен для изучения интересов и склонностей в различных сферах деятельностей. 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Данные, полученные с помощью этой методики, позволяют выявить не только круг интересов, но и степень их выраженности, что имеет особо значение в формулировании мотивации выбора будущей профессии.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Изучение интересов, способность учащихся может осуществляться различными сп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собами – от простого наблюдения за их успехами в освоении учебных дисциплин до и</w:t>
      </w:r>
      <w:r w:rsidRPr="00E8023F">
        <w:rPr>
          <w:rFonts w:ascii="Times New Roman" w:hAnsi="Times New Roman" w:cs="Times New Roman"/>
          <w:sz w:val="24"/>
          <w:szCs w:val="24"/>
        </w:rPr>
        <w:t>с</w:t>
      </w:r>
      <w:r w:rsidRPr="00E8023F">
        <w:rPr>
          <w:rFonts w:ascii="Times New Roman" w:hAnsi="Times New Roman" w:cs="Times New Roman"/>
          <w:sz w:val="24"/>
          <w:szCs w:val="24"/>
        </w:rPr>
        <w:t>пользования различных анкет, опросников. Использование данной методики позволяет предварительно проанализировать интересы, близкие к тому или иному виду деятельн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 xml:space="preserve">сти. 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Известная и популярная методика для выявления склонностей и интересов старш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классников по 29 различным направлениям профессиональной деятельности. «Карта и</w:t>
      </w:r>
      <w:r w:rsidRPr="00E8023F">
        <w:rPr>
          <w:rFonts w:ascii="Times New Roman" w:hAnsi="Times New Roman" w:cs="Times New Roman"/>
          <w:sz w:val="24"/>
          <w:szCs w:val="24"/>
        </w:rPr>
        <w:t>н</w:t>
      </w:r>
      <w:r w:rsidRPr="00E8023F">
        <w:rPr>
          <w:rFonts w:ascii="Times New Roman" w:hAnsi="Times New Roman" w:cs="Times New Roman"/>
          <w:sz w:val="24"/>
          <w:szCs w:val="24"/>
        </w:rPr>
        <w:t>тересов» от А.Е. Голомштока пользуется заслуженным спросом среди школьников ста</w:t>
      </w:r>
      <w:r w:rsidRPr="00E8023F">
        <w:rPr>
          <w:rFonts w:ascii="Times New Roman" w:hAnsi="Times New Roman" w:cs="Times New Roman"/>
          <w:sz w:val="24"/>
          <w:szCs w:val="24"/>
        </w:rPr>
        <w:t>р</w:t>
      </w:r>
      <w:r w:rsidRPr="00E8023F">
        <w:rPr>
          <w:rFonts w:ascii="Times New Roman" w:hAnsi="Times New Roman" w:cs="Times New Roman"/>
          <w:sz w:val="24"/>
          <w:szCs w:val="24"/>
        </w:rPr>
        <w:t>ших классов, студентов, которые хотят убедиться в правильности выбора профессии, взрослых людей, хотящих сменить сферу деятельности.</w:t>
      </w:r>
    </w:p>
    <w:p w:rsidR="00663634" w:rsidRPr="00E8023F" w:rsidRDefault="006B428A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Нумерология</w:t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7A2F64">
        <w:rPr>
          <w:rStyle w:val="af0"/>
          <w:rFonts w:ascii="Times New Roman" w:hAnsi="Times New Roman" w:cs="Times New Roman"/>
          <w:sz w:val="24"/>
          <w:szCs w:val="24"/>
        </w:rPr>
        <w:footnoteReference w:id="6"/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663634" w:rsidRPr="00A9677E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Нумерология – древняя наука о числах. Человека окружают числа с самого момента рождения. Это день его рождения, число его имени, страны, города, дома, квартиры и т.д. Числа излучают энергию, которая влияет на то, что происходит с человеком. Мир вокруг нас поражает многообразием различных тайн. Одним из ключей к загадкам Вселенной я</w:t>
      </w:r>
      <w:r w:rsidRPr="00E8023F">
        <w:rPr>
          <w:rFonts w:ascii="Times New Roman" w:hAnsi="Times New Roman" w:cs="Times New Roman"/>
          <w:sz w:val="24"/>
          <w:szCs w:val="24"/>
        </w:rPr>
        <w:t>в</w:t>
      </w:r>
      <w:r w:rsidRPr="00E8023F">
        <w:rPr>
          <w:rFonts w:ascii="Times New Roman" w:hAnsi="Times New Roman" w:cs="Times New Roman"/>
          <w:sz w:val="24"/>
          <w:szCs w:val="24"/>
        </w:rPr>
        <w:t>ляются числа. Связь числа и личности заметили ещё в глубо</w:t>
      </w:r>
      <w:r w:rsidR="004323E6" w:rsidRPr="00E8023F">
        <w:rPr>
          <w:rFonts w:ascii="Times New Roman" w:hAnsi="Times New Roman" w:cs="Times New Roman"/>
          <w:sz w:val="24"/>
          <w:szCs w:val="24"/>
        </w:rPr>
        <w:t>кой древности.</w:t>
      </w:r>
      <w:r w:rsidR="00A9677E">
        <w:rPr>
          <w:rFonts w:ascii="Times New Roman" w:hAnsi="Times New Roman" w:cs="Times New Roman"/>
          <w:sz w:val="24"/>
          <w:szCs w:val="24"/>
        </w:rPr>
        <w:t xml:space="preserve"> </w:t>
      </w:r>
      <w:r w:rsidRPr="00E8023F">
        <w:rPr>
          <w:rFonts w:ascii="Times New Roman" w:hAnsi="Times New Roman" w:cs="Times New Roman"/>
          <w:sz w:val="24"/>
          <w:szCs w:val="24"/>
        </w:rPr>
        <w:t xml:space="preserve">Нумерология показывает, какие числа вибрируют в нашей жизни, когда они оказывают воздействие на нас, и что могут означать эти вибрации. </w:t>
      </w:r>
      <w:r w:rsidR="00A9677E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E16BF1">
        <w:rPr>
          <w:rStyle w:val="af0"/>
          <w:rFonts w:ascii="Times New Roman" w:hAnsi="Times New Roman" w:cs="Times New Roman"/>
          <w:sz w:val="24"/>
          <w:szCs w:val="24"/>
        </w:rPr>
        <w:footnoteReference w:id="7"/>
      </w:r>
      <w:r w:rsidR="00A9677E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C97D6A" w:rsidRDefault="00663634" w:rsidP="00AA5D5C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Каждая личность подвержена влиянию трех основных чисел: имени, судьбы и души. Считалось, что более всего на личность каждого человека, его характер и поступки влияет дата его рождения – число, месяц и год. Не случайно люди, родившиеся в один день, имеют</w:t>
      </w:r>
      <w:r w:rsidR="00F56860">
        <w:rPr>
          <w:rFonts w:ascii="Times New Roman" w:hAnsi="Times New Roman" w:cs="Times New Roman"/>
          <w:sz w:val="24"/>
          <w:szCs w:val="24"/>
        </w:rPr>
        <w:t xml:space="preserve"> схожие черты характера. </w:t>
      </w:r>
      <w:r w:rsidR="00F56860" w:rsidRPr="00F56860">
        <w:rPr>
          <w:rFonts w:ascii="Times New Roman" w:hAnsi="Times New Roman" w:cs="Times New Roman"/>
          <w:sz w:val="24"/>
        </w:rPr>
        <w:t xml:space="preserve">Чтобы получить число судьбы надо сложить все числа </w:t>
      </w:r>
      <w:r w:rsidR="00F56860" w:rsidRPr="00F56860">
        <w:rPr>
          <w:rFonts w:ascii="Times New Roman" w:hAnsi="Times New Roman" w:cs="Times New Roman"/>
          <w:sz w:val="24"/>
        </w:rPr>
        <w:lastRenderedPageBreak/>
        <w:t>даты рождения, если получится двузначное число, сложить эти числа между собой, чтобы получилось однозначное число.</w:t>
      </w:r>
      <w:r w:rsidR="00F56860">
        <w:t xml:space="preserve"> </w:t>
      </w:r>
      <w:r w:rsidR="00F56860">
        <w:rPr>
          <w:rFonts w:ascii="Times New Roman" w:hAnsi="Times New Roman" w:cs="Times New Roman"/>
          <w:sz w:val="24"/>
          <w:szCs w:val="24"/>
        </w:rPr>
        <w:t>Число с</w:t>
      </w:r>
      <w:r w:rsidRPr="00E8023F">
        <w:rPr>
          <w:rFonts w:ascii="Times New Roman" w:hAnsi="Times New Roman" w:cs="Times New Roman"/>
          <w:sz w:val="24"/>
          <w:szCs w:val="24"/>
        </w:rPr>
        <w:t>удьбы - это то, в чем мы были воплощены и что нам следует делать. Оно показывает, какова наша природа, и какими способностями мы обладаем, чтобы реализовать себя в этом мире. С точки зрения нумерологии, число суд</w:t>
      </w:r>
      <w:r w:rsidRPr="00E8023F">
        <w:rPr>
          <w:rFonts w:ascii="Times New Roman" w:hAnsi="Times New Roman" w:cs="Times New Roman"/>
          <w:sz w:val="24"/>
          <w:szCs w:val="24"/>
        </w:rPr>
        <w:t>ь</w:t>
      </w:r>
      <w:r w:rsidRPr="00E8023F">
        <w:rPr>
          <w:rFonts w:ascii="Times New Roman" w:hAnsi="Times New Roman" w:cs="Times New Roman"/>
          <w:sz w:val="24"/>
          <w:szCs w:val="24"/>
        </w:rPr>
        <w:t>бы определяет не только особенности характера и личностные качества, но и предрасп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ложенность к выбору той или иной сферы деятельности и даже совершенно конкретной профессии.</w:t>
      </w:r>
    </w:p>
    <w:p w:rsidR="0064351E" w:rsidRPr="00C97D6A" w:rsidRDefault="0064351E" w:rsidP="0064351E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D6A">
        <w:rPr>
          <w:rFonts w:ascii="Times New Roman" w:hAnsi="Times New Roman" w:cs="Times New Roman"/>
          <w:sz w:val="24"/>
          <w:szCs w:val="24"/>
        </w:rPr>
        <w:t>ЗАКЛЮЧЕНИЕ</w:t>
      </w:r>
    </w:p>
    <w:p w:rsidR="001660D0" w:rsidRDefault="005028FA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Проведя с учащимися тестирование на изучение собственного темперамента, собс</w:t>
      </w:r>
      <w:r w:rsidRPr="00E8023F">
        <w:rPr>
          <w:rFonts w:ascii="Times New Roman" w:hAnsi="Times New Roman" w:cs="Times New Roman"/>
          <w:sz w:val="24"/>
          <w:szCs w:val="24"/>
        </w:rPr>
        <w:t>т</w:t>
      </w:r>
      <w:r w:rsidRPr="00E8023F">
        <w:rPr>
          <w:rFonts w:ascii="Times New Roman" w:hAnsi="Times New Roman" w:cs="Times New Roman"/>
          <w:sz w:val="24"/>
          <w:szCs w:val="24"/>
        </w:rPr>
        <w:t xml:space="preserve">венных интересов, склонностей, и определения своего профессионального типа личности, а также используя нумерологию, </w:t>
      </w:r>
      <w:r w:rsidR="00A9677E">
        <w:rPr>
          <w:rFonts w:ascii="Times New Roman" w:hAnsi="Times New Roman" w:cs="Times New Roman"/>
          <w:sz w:val="24"/>
          <w:szCs w:val="24"/>
        </w:rPr>
        <w:t>рассчитала</w:t>
      </w:r>
      <w:r w:rsidR="00F56860">
        <w:rPr>
          <w:rFonts w:ascii="Times New Roman" w:hAnsi="Times New Roman" w:cs="Times New Roman"/>
          <w:sz w:val="24"/>
          <w:szCs w:val="24"/>
        </w:rPr>
        <w:t xml:space="preserve"> число с</w:t>
      </w:r>
      <w:r w:rsidRPr="00E8023F">
        <w:rPr>
          <w:rFonts w:ascii="Times New Roman" w:hAnsi="Times New Roman" w:cs="Times New Roman"/>
          <w:sz w:val="24"/>
          <w:szCs w:val="24"/>
        </w:rPr>
        <w:t>удьбы</w:t>
      </w:r>
      <w:r w:rsidR="006B428A">
        <w:rPr>
          <w:rFonts w:ascii="Times New Roman" w:hAnsi="Times New Roman" w:cs="Times New Roman"/>
          <w:sz w:val="24"/>
          <w:szCs w:val="24"/>
        </w:rPr>
        <w:t>,</w:t>
      </w:r>
      <w:r w:rsidR="00EE0B25">
        <w:rPr>
          <w:rFonts w:ascii="Times New Roman" w:hAnsi="Times New Roman" w:cs="Times New Roman"/>
          <w:sz w:val="24"/>
          <w:szCs w:val="24"/>
        </w:rPr>
        <w:t xml:space="preserve"> получила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181DE1" w:rsidRPr="00E8023F" w:rsidRDefault="00F56860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862965</wp:posOffset>
            </wp:positionH>
            <wp:positionV relativeFrom="paragraph">
              <wp:posOffset>118745</wp:posOffset>
            </wp:positionV>
            <wp:extent cx="4181475" cy="1924050"/>
            <wp:effectExtent l="19050" t="0" r="9525" b="0"/>
            <wp:wrapSquare wrapText="bothSides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60D0" w:rsidRPr="00E8023F" w:rsidRDefault="00EE0B25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моем</w:t>
      </w:r>
      <w:r w:rsidR="00E34CA7" w:rsidRPr="00E8023F">
        <w:rPr>
          <w:rFonts w:ascii="Times New Roman" w:hAnsi="Times New Roman" w:cs="Times New Roman"/>
          <w:sz w:val="24"/>
          <w:szCs w:val="24"/>
        </w:rPr>
        <w:t xml:space="preserve"> классе присут</w:t>
      </w:r>
      <w:r w:rsidR="002D16C8" w:rsidRPr="00E8023F">
        <w:rPr>
          <w:rFonts w:ascii="Times New Roman" w:hAnsi="Times New Roman" w:cs="Times New Roman"/>
          <w:sz w:val="24"/>
          <w:szCs w:val="24"/>
        </w:rPr>
        <w:t>ствуют все четыре типа темперамента.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Каждый тип психики больше подходит для одних дел и профессий и меньше – для других. 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Меланхолики – это часто люди искусства. Зато из них получаются плохи</w:t>
      </w:r>
      <w:r w:rsidR="005028FA"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 xml:space="preserve"> водители и ни</w:t>
      </w:r>
      <w:r w:rsidR="00C97D6A">
        <w:rPr>
          <w:rFonts w:ascii="Times New Roman" w:hAnsi="Times New Roman" w:cs="Times New Roman"/>
          <w:sz w:val="24"/>
          <w:szCs w:val="24"/>
        </w:rPr>
        <w:t>кудышные монтажники-верхолазы.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Холерики – великолепные летчики-испытатели, но они плохие счетные работники. 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Флегматики, напротив, прекрасные бухгалтера, расчетчики, но, как правило</w:t>
      </w:r>
      <w:r w:rsidR="005028FA" w:rsidRPr="00E8023F">
        <w:rPr>
          <w:rFonts w:ascii="Times New Roman" w:hAnsi="Times New Roman" w:cs="Times New Roman"/>
          <w:sz w:val="24"/>
          <w:szCs w:val="24"/>
        </w:rPr>
        <w:t>,</w:t>
      </w:r>
      <w:r w:rsidRPr="00E8023F">
        <w:rPr>
          <w:rFonts w:ascii="Times New Roman" w:hAnsi="Times New Roman" w:cs="Times New Roman"/>
          <w:sz w:val="24"/>
          <w:szCs w:val="24"/>
        </w:rPr>
        <w:t xml:space="preserve"> н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 xml:space="preserve">важные поэты. </w:t>
      </w:r>
    </w:p>
    <w:p w:rsidR="00E34CA7" w:rsidRPr="00E8023F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Сангвиники – хорошие водители, саперы, инженеры, но они не так терпеливы</w:t>
      </w:r>
      <w:r w:rsidR="004E1094" w:rsidRPr="00E8023F">
        <w:rPr>
          <w:rFonts w:ascii="Times New Roman" w:hAnsi="Times New Roman" w:cs="Times New Roman"/>
          <w:sz w:val="24"/>
          <w:szCs w:val="24"/>
        </w:rPr>
        <w:t>, как флегматики.</w:t>
      </w:r>
    </w:p>
    <w:p w:rsidR="001660D0" w:rsidRPr="00E8023F" w:rsidRDefault="001660D0" w:rsidP="00005B32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095750" cy="1981200"/>
            <wp:effectExtent l="19050" t="0" r="1905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660D0" w:rsidRPr="00E8023F" w:rsidRDefault="004E1094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В классе выражены склонности к физике, химии, биологии и сельскому хозяйству, географии и экологии, искусству.</w:t>
      </w:r>
    </w:p>
    <w:p w:rsidR="001660D0" w:rsidRPr="00E8023F" w:rsidRDefault="002756E3" w:rsidP="00005B32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210050" cy="1838325"/>
            <wp:effectExtent l="19050" t="0" r="19050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60D0" w:rsidRPr="00005B32" w:rsidRDefault="00EE0B25" w:rsidP="00005B32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Проведя тестирование по ДДО я</w:t>
      </w:r>
      <w:r w:rsidR="004E1094" w:rsidRPr="00E8023F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вела</w:t>
      </w:r>
      <w:r w:rsidR="005028FA" w:rsidRPr="00E8023F">
        <w:rPr>
          <w:rFonts w:ascii="Times New Roman" w:hAnsi="Times New Roman" w:cs="Times New Roman"/>
          <w:sz w:val="24"/>
          <w:szCs w:val="24"/>
        </w:rPr>
        <w:t>, что больши</w:t>
      </w:r>
      <w:r w:rsidR="004E1094" w:rsidRPr="00E8023F">
        <w:rPr>
          <w:rFonts w:ascii="Times New Roman" w:hAnsi="Times New Roman" w:cs="Times New Roman"/>
          <w:sz w:val="24"/>
          <w:szCs w:val="24"/>
        </w:rPr>
        <w:t>нству из класса характер</w:t>
      </w:r>
      <w:r w:rsidR="005028FA" w:rsidRPr="00E8023F">
        <w:rPr>
          <w:rFonts w:ascii="Times New Roman" w:hAnsi="Times New Roman" w:cs="Times New Roman"/>
          <w:sz w:val="24"/>
          <w:szCs w:val="24"/>
        </w:rPr>
        <w:t>ны типы профессий как человек-природа и человек-</w:t>
      </w:r>
      <w:r w:rsidR="004E1094" w:rsidRPr="00E8023F">
        <w:rPr>
          <w:rFonts w:ascii="Times New Roman" w:hAnsi="Times New Roman" w:cs="Times New Roman"/>
          <w:sz w:val="24"/>
          <w:szCs w:val="24"/>
        </w:rPr>
        <w:t>художественный образ.</w:t>
      </w:r>
    </w:p>
    <w:p w:rsidR="002756E3" w:rsidRPr="00E8023F" w:rsidRDefault="002756E3" w:rsidP="00005B32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81475" cy="2019300"/>
            <wp:effectExtent l="19050" t="0" r="9525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756E3" w:rsidRPr="00E8023F" w:rsidRDefault="00EE0B25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моем</w:t>
      </w:r>
      <w:r w:rsidR="00477358" w:rsidRPr="00E8023F">
        <w:rPr>
          <w:rFonts w:ascii="Times New Roman" w:hAnsi="Times New Roman" w:cs="Times New Roman"/>
          <w:sz w:val="24"/>
          <w:szCs w:val="24"/>
        </w:rPr>
        <w:t xml:space="preserve"> классе присутствуют все типы личности.</w:t>
      </w:r>
    </w:p>
    <w:p w:rsidR="00477358" w:rsidRPr="00E8023F" w:rsidRDefault="0047735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Реалистический – предпочитает работать с вещами, а не с людьми. Это мужской, несоциальный, эмоционально-стабильный тип. Хорошо приспосабливается к обстановке, пластичен, трудолюбив.</w:t>
      </w:r>
    </w:p>
    <w:p w:rsidR="00477358" w:rsidRPr="00E8023F" w:rsidRDefault="0047735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Интеллектуальный – ориентирован на труд с идеями и с вещами. Присуща как пл</w:t>
      </w:r>
      <w:r w:rsidRPr="00E8023F">
        <w:rPr>
          <w:rFonts w:ascii="Times New Roman" w:hAnsi="Times New Roman" w:cs="Times New Roman"/>
          <w:sz w:val="24"/>
          <w:szCs w:val="24"/>
        </w:rPr>
        <w:t>а</w:t>
      </w:r>
      <w:r w:rsidRPr="00E8023F">
        <w:rPr>
          <w:rFonts w:ascii="Times New Roman" w:hAnsi="Times New Roman" w:cs="Times New Roman"/>
          <w:sz w:val="24"/>
          <w:szCs w:val="24"/>
        </w:rPr>
        <w:t>стичность, так и ригидность в действиях. Отличается целеустремленностью, настойчив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стью, терпеливостью.</w:t>
      </w:r>
    </w:p>
    <w:p w:rsidR="00477358" w:rsidRPr="00E8023F" w:rsidRDefault="0047735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lastRenderedPageBreak/>
        <w:t>Конвенциальный</w:t>
      </w:r>
      <w:r w:rsidR="00524C2C" w:rsidRPr="00E8023F">
        <w:rPr>
          <w:rFonts w:ascii="Times New Roman" w:hAnsi="Times New Roman" w:cs="Times New Roman"/>
          <w:sz w:val="24"/>
          <w:szCs w:val="24"/>
        </w:rPr>
        <w:t>–отдает предпочтения четко структурированной деятельности. Выбирает такие цели и задачи, которые четко подтверждаются обществом и обычаями.</w:t>
      </w:r>
    </w:p>
    <w:p w:rsidR="00524C2C" w:rsidRPr="00E8023F" w:rsidRDefault="00524C2C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Предприимчивый – выбирает цели и задачи которые позволяют ему проявлять энергию, энтузиазм. Интересуется различными сферами жизни и деятельности. Предпоч</w:t>
      </w:r>
      <w:r w:rsidRPr="00E8023F">
        <w:rPr>
          <w:rFonts w:ascii="Times New Roman" w:hAnsi="Times New Roman" w:cs="Times New Roman"/>
          <w:sz w:val="24"/>
          <w:szCs w:val="24"/>
        </w:rPr>
        <w:t>и</w:t>
      </w:r>
      <w:r w:rsidRPr="00E8023F">
        <w:rPr>
          <w:rFonts w:ascii="Times New Roman" w:hAnsi="Times New Roman" w:cs="Times New Roman"/>
          <w:sz w:val="24"/>
          <w:szCs w:val="24"/>
        </w:rPr>
        <w:t>тает работать с людьми и идеями.</w:t>
      </w:r>
    </w:p>
    <w:p w:rsidR="00E16BF1" w:rsidRDefault="00524C2C" w:rsidP="00E16BF1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Артистический – сложный взгляд на жизнь, гибкость и независимость в принятии решений. Часто свойственен фатализм. Очень чувствителен, несоциален, оригинален. Имеет богатое воображение, склонности к творческой деятельности, обладает хорошей интуицией, независим, эмоцианален.</w:t>
      </w:r>
      <w:r w:rsidR="006A4579" w:rsidRPr="00E8023F">
        <w:rPr>
          <w:rFonts w:ascii="Times New Roman" w:hAnsi="Times New Roman" w:cs="Times New Roman"/>
          <w:sz w:val="24"/>
          <w:szCs w:val="24"/>
        </w:rPr>
        <w:t xml:space="preserve"> Имеет высокий жизненный идеал, нетривиален.</w:t>
      </w:r>
    </w:p>
    <w:p w:rsidR="00EE0B25" w:rsidRPr="0033686A" w:rsidRDefault="00EE0B25" w:rsidP="00EE0B2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686A">
        <w:rPr>
          <w:rFonts w:ascii="Times New Roman" w:hAnsi="Times New Roman" w:cs="Times New Roman"/>
          <w:sz w:val="24"/>
          <w:szCs w:val="24"/>
        </w:rPr>
        <w:t>Используя нумерологию</w:t>
      </w:r>
      <w:r w:rsidR="00F56860">
        <w:rPr>
          <w:rFonts w:ascii="Times New Roman" w:hAnsi="Times New Roman" w:cs="Times New Roman"/>
          <w:sz w:val="24"/>
          <w:szCs w:val="24"/>
        </w:rPr>
        <w:t>,</w:t>
      </w:r>
      <w:r w:rsidR="0033686A">
        <w:rPr>
          <w:rFonts w:ascii="Times New Roman" w:hAnsi="Times New Roman" w:cs="Times New Roman"/>
          <w:sz w:val="24"/>
          <w:szCs w:val="24"/>
        </w:rPr>
        <w:t xml:space="preserve"> рассчитала каждого одноклассника число </w:t>
      </w:r>
      <w:r w:rsidR="00F56860">
        <w:rPr>
          <w:rFonts w:ascii="Times New Roman" w:hAnsi="Times New Roman" w:cs="Times New Roman"/>
          <w:sz w:val="24"/>
          <w:szCs w:val="24"/>
        </w:rPr>
        <w:t>с</w:t>
      </w:r>
      <w:r w:rsidR="0033686A">
        <w:rPr>
          <w:rFonts w:ascii="Times New Roman" w:hAnsi="Times New Roman" w:cs="Times New Roman"/>
          <w:sz w:val="24"/>
          <w:szCs w:val="24"/>
        </w:rPr>
        <w:t>удьбы</w:t>
      </w:r>
      <w:r w:rsidR="00F56860">
        <w:rPr>
          <w:rFonts w:ascii="Times New Roman" w:hAnsi="Times New Roman" w:cs="Times New Roman"/>
          <w:sz w:val="24"/>
          <w:szCs w:val="24"/>
        </w:rPr>
        <w:t>.</w:t>
      </w:r>
    </w:p>
    <w:p w:rsidR="001660D0" w:rsidRPr="00AA5D5C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D6A">
        <w:rPr>
          <w:rFonts w:ascii="Times New Roman" w:hAnsi="Times New Roman" w:cs="Times New Roman"/>
          <w:sz w:val="24"/>
          <w:szCs w:val="24"/>
        </w:rPr>
        <w:t xml:space="preserve">ТАБЛИЦА 1. Числа </w:t>
      </w:r>
      <w:r w:rsidR="00E16BF1">
        <w:rPr>
          <w:rFonts w:ascii="Times New Roman" w:hAnsi="Times New Roman" w:cs="Times New Roman"/>
          <w:sz w:val="24"/>
          <w:szCs w:val="24"/>
        </w:rPr>
        <w:t>судьбы</w:t>
      </w:r>
      <w:r w:rsidR="0017309A">
        <w:rPr>
          <w:rFonts w:ascii="Times New Roman" w:hAnsi="Times New Roman" w:cs="Times New Roman"/>
          <w:sz w:val="24"/>
          <w:szCs w:val="24"/>
        </w:rPr>
        <w:t xml:space="preserve"> учеников 8</w:t>
      </w:r>
      <w:r w:rsidRPr="00C97D6A">
        <w:rPr>
          <w:rFonts w:ascii="Times New Roman" w:hAnsi="Times New Roman" w:cs="Times New Roman"/>
          <w:sz w:val="24"/>
          <w:szCs w:val="24"/>
        </w:rPr>
        <w:t xml:space="preserve"> класса</w:t>
      </w:r>
    </w:p>
    <w:tbl>
      <w:tblPr>
        <w:tblW w:w="9752" w:type="dxa"/>
        <w:tblInd w:w="-5" w:type="dxa"/>
        <w:tblLayout w:type="fixed"/>
        <w:tblLook w:val="0000"/>
      </w:tblPr>
      <w:tblGrid>
        <w:gridCol w:w="648"/>
        <w:gridCol w:w="4138"/>
        <w:gridCol w:w="4966"/>
      </w:tblGrid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Фамилия Имя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33686A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="00F568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660D0" w:rsidRPr="00E8023F">
              <w:rPr>
                <w:rFonts w:ascii="Times New Roman" w:hAnsi="Times New Roman" w:cs="Times New Roman"/>
                <w:sz w:val="24"/>
                <w:szCs w:val="24"/>
              </w:rPr>
              <w:t>удьбы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2756E3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Астафьев Никита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Анисимов Вадим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bookmarkStart w:id="0" w:name="_GoBack"/>
        <w:bookmarkEnd w:id="0"/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Богомолова Алина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Пергунова Ангелина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Субботина Регина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Шманев Евгений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Эрдле Дарья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3686A" w:rsidRDefault="0033686A" w:rsidP="003368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Проанализировав данные полученные, при прохождении тестов и</w:t>
      </w:r>
      <w:r w:rsidR="00F56860">
        <w:rPr>
          <w:rFonts w:ascii="Times New Roman" w:hAnsi="Times New Roman" w:cs="Times New Roman"/>
          <w:sz w:val="24"/>
          <w:szCs w:val="24"/>
        </w:rPr>
        <w:t xml:space="preserve">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860">
        <w:rPr>
          <w:rFonts w:ascii="Times New Roman" w:hAnsi="Times New Roman" w:cs="Times New Roman"/>
          <w:sz w:val="24"/>
          <w:szCs w:val="24"/>
        </w:rPr>
        <w:t>с</w:t>
      </w:r>
      <w:r w:rsidRPr="00F15745">
        <w:rPr>
          <w:rFonts w:ascii="Times New Roman" w:hAnsi="Times New Roman" w:cs="Times New Roman"/>
          <w:sz w:val="24"/>
          <w:szCs w:val="24"/>
        </w:rPr>
        <w:t>удь</w:t>
      </w:r>
      <w:r>
        <w:rPr>
          <w:rFonts w:ascii="Times New Roman" w:hAnsi="Times New Roman" w:cs="Times New Roman"/>
          <w:sz w:val="24"/>
          <w:szCs w:val="24"/>
        </w:rPr>
        <w:t>бы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ставлены рекомендации</w:t>
      </w:r>
      <w:r w:rsidR="00F568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860">
        <w:rPr>
          <w:rFonts w:ascii="Times New Roman" w:hAnsi="Times New Roman" w:cs="Times New Roman"/>
          <w:sz w:val="24"/>
          <w:szCs w:val="24"/>
        </w:rPr>
        <w:t xml:space="preserve">какая профессия подходит </w:t>
      </w:r>
      <w:r>
        <w:rPr>
          <w:rFonts w:ascii="Times New Roman" w:hAnsi="Times New Roman" w:cs="Times New Roman"/>
          <w:sz w:val="24"/>
          <w:szCs w:val="24"/>
        </w:rPr>
        <w:t>по каждому однокласснику.</w:t>
      </w:r>
    </w:p>
    <w:p w:rsidR="001660D0" w:rsidRPr="00AA5D5C" w:rsidRDefault="001660D0" w:rsidP="00F56860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D6A">
        <w:rPr>
          <w:rFonts w:ascii="Times New Roman" w:hAnsi="Times New Roman" w:cs="Times New Roman"/>
          <w:sz w:val="24"/>
          <w:szCs w:val="24"/>
        </w:rPr>
        <w:t>ТАБЛИЦА 2. Характеристика учащихся по чис</w:t>
      </w:r>
      <w:r w:rsidR="00F56860">
        <w:rPr>
          <w:rFonts w:ascii="Times New Roman" w:hAnsi="Times New Roman" w:cs="Times New Roman"/>
          <w:sz w:val="24"/>
          <w:szCs w:val="24"/>
        </w:rPr>
        <w:t>лам судьбы и психологическим тестам</w:t>
      </w:r>
    </w:p>
    <w:tbl>
      <w:tblPr>
        <w:tblW w:w="10206" w:type="dxa"/>
        <w:tblInd w:w="-34" w:type="dxa"/>
        <w:tblLayout w:type="fixed"/>
        <w:tblLook w:val="0000"/>
      </w:tblPr>
      <w:tblGrid>
        <w:gridCol w:w="993"/>
        <w:gridCol w:w="2551"/>
        <w:gridCol w:w="6662"/>
      </w:tblGrid>
      <w:tr w:rsidR="001660D0" w:rsidRPr="00E8023F" w:rsidTr="003368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16BF1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r w:rsidR="00C97D6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16BF1">
              <w:rPr>
                <w:rFonts w:ascii="Times New Roman" w:hAnsi="Times New Roman" w:cs="Times New Roman"/>
                <w:sz w:val="24"/>
                <w:szCs w:val="24"/>
              </w:rPr>
              <w:t>судьбы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r w:rsidR="00336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C97D6A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1660D0" w:rsidRPr="00E8023F" w:rsidTr="003368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Эрдле Дарья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Единица почиталась раньше особо и считалась символом сл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вы и могущества. Как число имени, единица означает ли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ность полную энергии и желания действовать. С этим числом связывалась уверенность в своих силах и возможностях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Эти люди хотят занять свое место в соответствии с числом, т.е. быть первыми. Это прирожденные лидеры.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ректор (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-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генеральный, коммерческий, арт-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директор),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бухгалтер, писатель, политик, актер, кинорежи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сер, сценарист, декоратор, художник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, хир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ург.</w:t>
            </w:r>
          </w:p>
        </w:tc>
      </w:tr>
      <w:tr w:rsidR="001660D0" w:rsidRPr="00E8023F" w:rsidTr="003368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Астафьев Никита</w:t>
            </w:r>
          </w:p>
          <w:p w:rsidR="00AF7277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Субботина Регина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 люди легки, обаятельны, легко приспосабливаются к 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стоятельствам, хотя эти люди больше склонны к размышл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ниям, чем к действиям. Два символизирует изменчивый х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рактер, и даже какое-то внутреннее беспокойство. Наибол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ший успех приносит совместная работа с друзьями.</w:t>
            </w:r>
            <w:r w:rsidR="00336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Профе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сии: психолог, рабочий, проектировщик, конструктор, ба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ковский служащий, экономист, исследователь, учитель</w:t>
            </w:r>
          </w:p>
        </w:tc>
      </w:tr>
      <w:tr w:rsidR="001660D0" w:rsidRPr="00E8023F" w:rsidTr="003368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Анисимов Вадим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Люди, у которых число 4, добьются успеха в науке и технике. Они трудолюбивы, надежны, стойки и честны. На них можно положиться в трудную минуту, т.к. тогда раскрываются с лучшей стороны качества их характера. 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Четыре – это число сторон света, четырех стихий, времен г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да. Эти люди могут замечать детали, которые не видят другие люди. Что может приводить к стычкам и ссорам. Так что имейте это в виду! Подходит производство чего-то матер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ального, промышленность, строительство, земледелие, то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говля, а также работа, связанная с охраной и контролем.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    Не подходит работа, на которой нужно принимать быстрые решения в часто меняющихся условиях, кратковременная и эмоционально нестабильная работа. 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    Вы - мастер по части деталей и умеете, как никто, работать упорно и сосредоточенно, а люди редкостного типа будут щедро вознаграждены там, где требуются упомянутые качес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ва. Хотя многие из названных профессий кажутся обыденн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ми, вас отличает редкий профессионализм и внимание к дет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лям, а поэтому вы работник высокой квалификации, чем должны гордиться.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Рекомендуемые области деятельности: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Вы преуспеете как строитель, архитектор, каменщик, эле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трик, водопроводчик, врач-диагност, библиотекарь, секретарь, инженер, учитель, декан факультета, изобретатель, фермер, садовод, чертежник</w:t>
            </w:r>
          </w:p>
        </w:tc>
      </w:tr>
      <w:tr w:rsidR="001660D0" w:rsidRPr="00E8023F" w:rsidTr="003368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Пергунова Ангелина</w:t>
            </w:r>
          </w:p>
          <w:p w:rsidR="00AF7277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Шманев Евгений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C8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ab/>
              <w:t>Лучших результатов в жизни можно достигнуть, если направить свою энергию на повседневный труд и учебу. Н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редко пятерка указывает на философский склад ума. Не 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ключено, что из вас получатся хорошие ученые, выдающиеся философы. </w:t>
            </w:r>
          </w:p>
          <w:p w:rsidR="002D16C8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Еще одна особенность пятерки – это число чувств. Обычно обладатели этой цифры крайне эмоциональны и чувствител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ны. Они легкомысленны и склонны к риску. Подходит работа, где можно проявить себя, свои организаторские способности.</w:t>
            </w:r>
          </w:p>
          <w:p w:rsidR="001660D0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    Вы никогда не будете счастливы, оставаясь на одном ме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те, занимаясь одним и тем же делом, ведь для вас жизнь х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роша тем, что несет перемену. Вы стремитесь всегда быть в движении в прямом и переносном смысле слова.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Профессии: 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работник социальных служб, продавец, детектив, секретный агент, исследователь, курьер, водитель, актер, импресарио, изобретатель,  адвокат, редактор, писатель, политик, модел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ер, судья, учитель, фотограф, косметолог, хирург-пластик, летчик, исследователь, археолог,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музыкант.</w:t>
            </w:r>
          </w:p>
        </w:tc>
      </w:tr>
      <w:tr w:rsidR="001660D0" w:rsidRPr="00E8023F" w:rsidTr="003368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Богомолова Алина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Эти люди могут управлять коллективом, увлекать за собой людей. Они достигнут больших успехов на военном поприще, в политике, в деловом мире. Их конёк – значительные и кру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ные дела. Это число двойственно: это сумма 4+4, т.е. этим людям свойственны черты цифры 4, с другой стороны, это число имеет свои свойства. Главное, этих людей отличает сильная воля, резко выраженная индивидуальность. Со стор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ны они могут казаться отстраненными и холодными, но это не всегда так, под этой оболочкой скрываются горячие чувства.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Рекомендуемые профессии (должности):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Вы преуспеете как филантроп, политик, изобретатель, адм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нистратор, редактор, писатель, издатель, театральный режи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сер или продюсер, банкир, брокер, армейский офицер или в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енный эксперт, детектив и следователь</w:t>
            </w:r>
          </w:p>
        </w:tc>
      </w:tr>
    </w:tbl>
    <w:p w:rsidR="00E33735" w:rsidRDefault="00E33735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745" w:rsidRPr="00E8023F" w:rsidRDefault="00F15745" w:rsidP="00F1574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Проведя исследовательскую</w:t>
      </w:r>
      <w:r w:rsidR="00F56860">
        <w:rPr>
          <w:rFonts w:ascii="Times New Roman" w:hAnsi="Times New Roman" w:cs="Times New Roman"/>
          <w:sz w:val="24"/>
          <w:szCs w:val="24"/>
        </w:rPr>
        <w:t xml:space="preserve"> работу с учащимися 8 класса, я определила</w:t>
      </w:r>
      <w:r w:rsidRPr="00E8023F">
        <w:rPr>
          <w:rFonts w:ascii="Times New Roman" w:hAnsi="Times New Roman" w:cs="Times New Roman"/>
          <w:sz w:val="24"/>
          <w:szCs w:val="24"/>
        </w:rPr>
        <w:t xml:space="preserve"> личнос</w:t>
      </w:r>
      <w:r w:rsidRPr="00E8023F">
        <w:rPr>
          <w:rFonts w:ascii="Times New Roman" w:hAnsi="Times New Roman" w:cs="Times New Roman"/>
          <w:sz w:val="24"/>
          <w:szCs w:val="24"/>
        </w:rPr>
        <w:t>т</w:t>
      </w:r>
      <w:r w:rsidRPr="00E8023F">
        <w:rPr>
          <w:rFonts w:ascii="Times New Roman" w:hAnsi="Times New Roman" w:cs="Times New Roman"/>
          <w:sz w:val="24"/>
          <w:szCs w:val="24"/>
        </w:rPr>
        <w:t>ные качества и выбор профессии по дате рождения.</w:t>
      </w:r>
    </w:p>
    <w:p w:rsidR="00F15745" w:rsidRPr="00E8023F" w:rsidRDefault="00F15745" w:rsidP="00F1574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Согласно нумерологии, были даны рекомендации восьм</w:t>
      </w:r>
      <w:r>
        <w:rPr>
          <w:rFonts w:ascii="Times New Roman" w:hAnsi="Times New Roman" w:cs="Times New Roman"/>
          <w:sz w:val="24"/>
          <w:szCs w:val="24"/>
        </w:rPr>
        <w:t>иклассникам</w:t>
      </w:r>
      <w:r w:rsidRPr="00E8023F">
        <w:rPr>
          <w:rFonts w:ascii="Times New Roman" w:hAnsi="Times New Roman" w:cs="Times New Roman"/>
          <w:sz w:val="24"/>
          <w:szCs w:val="24"/>
        </w:rPr>
        <w:t xml:space="preserve"> по выбору профессии, которая, соответствует их числу. Проанал</w:t>
      </w:r>
      <w:r w:rsidR="00F56860">
        <w:rPr>
          <w:rFonts w:ascii="Times New Roman" w:hAnsi="Times New Roman" w:cs="Times New Roman"/>
          <w:sz w:val="24"/>
          <w:szCs w:val="24"/>
        </w:rPr>
        <w:t>изировали совпадение данных мной</w:t>
      </w:r>
      <w:r w:rsidRPr="00E8023F">
        <w:rPr>
          <w:rFonts w:ascii="Times New Roman" w:hAnsi="Times New Roman" w:cs="Times New Roman"/>
          <w:sz w:val="24"/>
          <w:szCs w:val="24"/>
        </w:rPr>
        <w:t xml:space="preserve"> </w:t>
      </w:r>
      <w:r w:rsidRPr="00E8023F">
        <w:rPr>
          <w:rFonts w:ascii="Times New Roman" w:hAnsi="Times New Roman" w:cs="Times New Roman"/>
          <w:sz w:val="24"/>
          <w:szCs w:val="24"/>
        </w:rPr>
        <w:lastRenderedPageBreak/>
        <w:t>характеристик с личностными качествами учащихся, которыми, по их мнению, они обл</w:t>
      </w:r>
      <w:r w:rsidRPr="00E8023F">
        <w:rPr>
          <w:rFonts w:ascii="Times New Roman" w:hAnsi="Times New Roman" w:cs="Times New Roman"/>
          <w:sz w:val="24"/>
          <w:szCs w:val="24"/>
        </w:rPr>
        <w:t>а</w:t>
      </w:r>
      <w:r w:rsidRPr="00E8023F">
        <w:rPr>
          <w:rFonts w:ascii="Times New Roman" w:hAnsi="Times New Roman" w:cs="Times New Roman"/>
          <w:sz w:val="24"/>
          <w:szCs w:val="24"/>
        </w:rPr>
        <w:t xml:space="preserve">дают, </w:t>
      </w:r>
      <w:r w:rsidR="00F56860">
        <w:rPr>
          <w:rFonts w:ascii="Times New Roman" w:hAnsi="Times New Roman" w:cs="Times New Roman"/>
          <w:sz w:val="24"/>
          <w:szCs w:val="24"/>
        </w:rPr>
        <w:t xml:space="preserve">совпадение с предложенными мной </w:t>
      </w:r>
      <w:r w:rsidRPr="00E8023F">
        <w:rPr>
          <w:rFonts w:ascii="Times New Roman" w:hAnsi="Times New Roman" w:cs="Times New Roman"/>
          <w:sz w:val="24"/>
          <w:szCs w:val="24"/>
        </w:rPr>
        <w:t xml:space="preserve">профессиями и выбранными ими ранее. </w:t>
      </w:r>
    </w:p>
    <w:p w:rsidR="00E16BF1" w:rsidRDefault="006D6B6C" w:rsidP="00F15745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</w:t>
      </w:r>
      <w:r w:rsidR="00F15745">
        <w:rPr>
          <w:rFonts w:ascii="Times New Roman" w:hAnsi="Times New Roman" w:cs="Times New Roman"/>
          <w:sz w:val="24"/>
          <w:szCs w:val="24"/>
        </w:rPr>
        <w:t xml:space="preserve"> гипотеза подтвердилась</w:t>
      </w:r>
      <w:r w:rsidR="00F15745" w:rsidRPr="00F15745">
        <w:rPr>
          <w:rFonts w:ascii="Times New Roman" w:hAnsi="Times New Roman" w:cs="Times New Roman"/>
          <w:sz w:val="24"/>
          <w:szCs w:val="24"/>
        </w:rPr>
        <w:t>, что зная психологические особенности человека и его число судь</w:t>
      </w:r>
      <w:r w:rsidR="00F15745">
        <w:rPr>
          <w:rFonts w:ascii="Times New Roman" w:hAnsi="Times New Roman" w:cs="Times New Roman"/>
          <w:sz w:val="24"/>
          <w:szCs w:val="24"/>
        </w:rPr>
        <w:t>бы,</w:t>
      </w:r>
      <w:r w:rsidR="00F15745" w:rsidRPr="00F15745">
        <w:rPr>
          <w:rFonts w:ascii="Times New Roman" w:hAnsi="Times New Roman" w:cs="Times New Roman"/>
          <w:sz w:val="24"/>
          <w:szCs w:val="24"/>
        </w:rPr>
        <w:t xml:space="preserve"> мы можем определиться с профессией. Данную работу можно использовать для определения профессии,  как самим учащимся</w:t>
      </w:r>
      <w:r w:rsidR="00F15745">
        <w:rPr>
          <w:rFonts w:ascii="Times New Roman" w:hAnsi="Times New Roman" w:cs="Times New Roman"/>
          <w:sz w:val="24"/>
          <w:szCs w:val="24"/>
        </w:rPr>
        <w:t>,</w:t>
      </w:r>
      <w:r w:rsidR="00F15745" w:rsidRPr="00F15745">
        <w:rPr>
          <w:rFonts w:ascii="Times New Roman" w:hAnsi="Times New Roman" w:cs="Times New Roman"/>
          <w:sz w:val="24"/>
          <w:szCs w:val="24"/>
        </w:rPr>
        <w:t xml:space="preserve"> так и классным руководител</w:t>
      </w:r>
      <w:r w:rsidR="00F56860">
        <w:rPr>
          <w:rFonts w:ascii="Times New Roman" w:hAnsi="Times New Roman" w:cs="Times New Roman"/>
          <w:sz w:val="24"/>
          <w:szCs w:val="24"/>
        </w:rPr>
        <w:t>ям в во</w:t>
      </w:r>
      <w:r w:rsidR="00F56860">
        <w:rPr>
          <w:rFonts w:ascii="Times New Roman" w:hAnsi="Times New Roman" w:cs="Times New Roman"/>
          <w:sz w:val="24"/>
          <w:szCs w:val="24"/>
        </w:rPr>
        <w:t>с</w:t>
      </w:r>
      <w:r w:rsidR="00F56860">
        <w:rPr>
          <w:rFonts w:ascii="Times New Roman" w:hAnsi="Times New Roman" w:cs="Times New Roman"/>
          <w:sz w:val="24"/>
          <w:szCs w:val="24"/>
        </w:rPr>
        <w:t>питательной работе. Мной</w:t>
      </w:r>
      <w:r w:rsidR="00F15745" w:rsidRPr="00F15745">
        <w:rPr>
          <w:rFonts w:ascii="Times New Roman" w:hAnsi="Times New Roman" w:cs="Times New Roman"/>
          <w:sz w:val="24"/>
          <w:szCs w:val="24"/>
        </w:rPr>
        <w:t xml:space="preserve"> создан буклет,  в который вошли  психологические тесты и н</w:t>
      </w:r>
      <w:r w:rsidR="00F15745" w:rsidRPr="00F15745">
        <w:rPr>
          <w:rFonts w:ascii="Times New Roman" w:hAnsi="Times New Roman" w:cs="Times New Roman"/>
          <w:sz w:val="24"/>
          <w:szCs w:val="24"/>
        </w:rPr>
        <w:t>у</w:t>
      </w:r>
      <w:r w:rsidR="00F15745" w:rsidRPr="00F15745">
        <w:rPr>
          <w:rFonts w:ascii="Times New Roman" w:hAnsi="Times New Roman" w:cs="Times New Roman"/>
          <w:sz w:val="24"/>
          <w:szCs w:val="24"/>
        </w:rPr>
        <w:t xml:space="preserve">мерологический анализ для определения профессии. </w:t>
      </w:r>
    </w:p>
    <w:p w:rsidR="00621888" w:rsidRPr="00E8023F" w:rsidRDefault="001660D0" w:rsidP="000E4F42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Подводя и</w:t>
      </w:r>
      <w:r w:rsidR="006D6B6C">
        <w:rPr>
          <w:rFonts w:ascii="Times New Roman" w:hAnsi="Times New Roman" w:cs="Times New Roman"/>
          <w:sz w:val="24"/>
          <w:szCs w:val="24"/>
        </w:rPr>
        <w:t xml:space="preserve">тоги проделанной работы, </w:t>
      </w:r>
      <w:r w:rsidRPr="00E8023F">
        <w:rPr>
          <w:rFonts w:ascii="Times New Roman" w:hAnsi="Times New Roman" w:cs="Times New Roman"/>
          <w:sz w:val="24"/>
          <w:szCs w:val="24"/>
        </w:rPr>
        <w:t xml:space="preserve">получены интересные результаты. Во-первых, </w:t>
      </w:r>
      <w:r w:rsidR="000E4F42">
        <w:rPr>
          <w:rFonts w:ascii="Times New Roman" w:hAnsi="Times New Roman" w:cs="Times New Roman"/>
          <w:sz w:val="24"/>
          <w:szCs w:val="24"/>
        </w:rPr>
        <w:t>п</w:t>
      </w:r>
      <w:r w:rsidR="000E4F42" w:rsidRPr="00E8023F">
        <w:rPr>
          <w:rFonts w:ascii="Times New Roman" w:hAnsi="Times New Roman" w:cs="Times New Roman"/>
          <w:sz w:val="24"/>
          <w:szCs w:val="24"/>
        </w:rPr>
        <w:t>роведя тестирования на склонности, темперамент, профессиональный тип лич</w:t>
      </w:r>
      <w:r w:rsidR="006D6B6C">
        <w:rPr>
          <w:rFonts w:ascii="Times New Roman" w:hAnsi="Times New Roman" w:cs="Times New Roman"/>
          <w:sz w:val="24"/>
          <w:szCs w:val="24"/>
        </w:rPr>
        <w:t>ности и на интересы учащихся я определила</w:t>
      </w:r>
      <w:r w:rsidR="000E4F42" w:rsidRPr="00E8023F">
        <w:rPr>
          <w:rFonts w:ascii="Times New Roman" w:hAnsi="Times New Roman" w:cs="Times New Roman"/>
          <w:sz w:val="24"/>
          <w:szCs w:val="24"/>
        </w:rPr>
        <w:t>, какие профессии подходят ребятам.</w:t>
      </w:r>
      <w:r w:rsidR="000E4F42">
        <w:rPr>
          <w:rFonts w:ascii="Times New Roman" w:hAnsi="Times New Roman" w:cs="Times New Roman"/>
          <w:sz w:val="24"/>
          <w:szCs w:val="24"/>
        </w:rPr>
        <w:t xml:space="preserve"> Во-вторых, </w:t>
      </w:r>
      <w:r w:rsidRPr="00E8023F">
        <w:rPr>
          <w:rFonts w:ascii="Times New Roman" w:hAnsi="Times New Roman" w:cs="Times New Roman"/>
          <w:sz w:val="24"/>
          <w:szCs w:val="24"/>
        </w:rPr>
        <w:t>разр</w:t>
      </w:r>
      <w:r w:rsidRPr="00E8023F">
        <w:rPr>
          <w:rFonts w:ascii="Times New Roman" w:hAnsi="Times New Roman" w:cs="Times New Roman"/>
          <w:sz w:val="24"/>
          <w:szCs w:val="24"/>
        </w:rPr>
        <w:t>а</w:t>
      </w:r>
      <w:r w:rsidRPr="00E8023F">
        <w:rPr>
          <w:rFonts w:ascii="Times New Roman" w:hAnsi="Times New Roman" w:cs="Times New Roman"/>
          <w:sz w:val="24"/>
          <w:szCs w:val="24"/>
        </w:rPr>
        <w:t>ботана схема вычисления числа судьбы человека, которая позволит сделать правильный выбор профессии.</w:t>
      </w:r>
    </w:p>
    <w:p w:rsidR="001660D0" w:rsidRPr="00E8023F" w:rsidRDefault="001660D0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Для полноты картины</w:t>
      </w:r>
      <w:r w:rsidR="006D6B6C">
        <w:rPr>
          <w:rFonts w:ascii="Times New Roman" w:hAnsi="Times New Roman" w:cs="Times New Roman"/>
          <w:sz w:val="24"/>
          <w:szCs w:val="24"/>
        </w:rPr>
        <w:t xml:space="preserve"> исследования сравнила</w:t>
      </w:r>
      <w:r w:rsidR="00CB3DE5" w:rsidRPr="00E8023F"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="00E8023F" w:rsidRPr="00E8023F">
        <w:rPr>
          <w:rFonts w:ascii="Times New Roman" w:hAnsi="Times New Roman" w:cs="Times New Roman"/>
          <w:sz w:val="24"/>
          <w:szCs w:val="24"/>
        </w:rPr>
        <w:t>,</w:t>
      </w:r>
      <w:r w:rsidR="00CB3DE5" w:rsidRPr="00E8023F">
        <w:rPr>
          <w:rFonts w:ascii="Times New Roman" w:hAnsi="Times New Roman" w:cs="Times New Roman"/>
          <w:sz w:val="24"/>
          <w:szCs w:val="24"/>
        </w:rPr>
        <w:t xml:space="preserve"> полученные при тест</w:t>
      </w:r>
      <w:r w:rsidR="00CB3DE5" w:rsidRPr="00E8023F">
        <w:rPr>
          <w:rFonts w:ascii="Times New Roman" w:hAnsi="Times New Roman" w:cs="Times New Roman"/>
          <w:sz w:val="24"/>
          <w:szCs w:val="24"/>
        </w:rPr>
        <w:t>и</w:t>
      </w:r>
      <w:r w:rsidR="00CB3DE5" w:rsidRPr="00E8023F">
        <w:rPr>
          <w:rFonts w:ascii="Times New Roman" w:hAnsi="Times New Roman" w:cs="Times New Roman"/>
          <w:sz w:val="24"/>
          <w:szCs w:val="24"/>
        </w:rPr>
        <w:t>ро</w:t>
      </w:r>
      <w:r w:rsidR="006D6B6C">
        <w:rPr>
          <w:rFonts w:ascii="Times New Roman" w:hAnsi="Times New Roman" w:cs="Times New Roman"/>
          <w:sz w:val="24"/>
          <w:szCs w:val="24"/>
        </w:rPr>
        <w:t>вании и по нумерологии. И убедила</w:t>
      </w:r>
      <w:r w:rsidR="00CB3DE5" w:rsidRPr="00E8023F">
        <w:rPr>
          <w:rFonts w:ascii="Times New Roman" w:hAnsi="Times New Roman" w:cs="Times New Roman"/>
          <w:sz w:val="24"/>
          <w:szCs w:val="24"/>
        </w:rPr>
        <w:t>сь, что результаты совпадают.</w:t>
      </w:r>
    </w:p>
    <w:p w:rsidR="00E33735" w:rsidRDefault="006D6B6C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я знаю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какие недостатки у меня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могут быть</w:t>
      </w:r>
      <w:r w:rsidR="00953F9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смогу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с ними б</w:t>
      </w:r>
      <w:r w:rsidR="00C97D6A">
        <w:rPr>
          <w:rFonts w:ascii="Times New Roman" w:hAnsi="Times New Roman" w:cs="Times New Roman"/>
          <w:sz w:val="24"/>
          <w:szCs w:val="24"/>
        </w:rPr>
        <w:t>ороться, сд</w:t>
      </w:r>
      <w:r w:rsidR="00C97D6A">
        <w:rPr>
          <w:rFonts w:ascii="Times New Roman" w:hAnsi="Times New Roman" w:cs="Times New Roman"/>
          <w:sz w:val="24"/>
          <w:szCs w:val="24"/>
        </w:rPr>
        <w:t>е</w:t>
      </w:r>
      <w:r w:rsidR="00C97D6A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все, чтобы положительные качества характе</w:t>
      </w:r>
      <w:r w:rsidR="00C97D6A">
        <w:rPr>
          <w:rFonts w:ascii="Times New Roman" w:hAnsi="Times New Roman" w:cs="Times New Roman"/>
          <w:sz w:val="24"/>
          <w:szCs w:val="24"/>
        </w:rPr>
        <w:t>ра преобладали над негативными.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И тогда че</w:t>
      </w:r>
      <w:r w:rsidR="00C97D6A">
        <w:rPr>
          <w:rFonts w:ascii="Times New Roman" w:hAnsi="Times New Roman" w:cs="Times New Roman"/>
          <w:sz w:val="24"/>
          <w:szCs w:val="24"/>
        </w:rPr>
        <w:t>стные, добрые поступки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приведут к высокой цели и правильному выбору жизненного пути. Коротко можно сказать так, всё зависит от нас самих!</w:t>
      </w:r>
    </w:p>
    <w:p w:rsidR="00005B32" w:rsidRPr="00005B32" w:rsidRDefault="00005B32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Pr="00005B32" w:rsidRDefault="00005B32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Pr="00005B32" w:rsidRDefault="00005B32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Default="00005B32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6B6C" w:rsidRDefault="006D6B6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6B6C" w:rsidRDefault="006D6B6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6B6C" w:rsidRDefault="006D6B6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6B6C" w:rsidRDefault="006D6B6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6B6C" w:rsidRDefault="006D6B6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5745" w:rsidRDefault="00F15745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5745" w:rsidRDefault="00F15745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Default="00F15745" w:rsidP="00005B32">
      <w:pPr>
        <w:pStyle w:val="a9"/>
        <w:spacing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СПИСОК ЛИТЕРАТУРЫ</w:t>
      </w:r>
    </w:p>
    <w:p w:rsidR="00181DE1" w:rsidRDefault="00005B32" w:rsidP="00181DE1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Бурлачук Л.Ф. Морозов С.М. Словарь-справочник по психологической диагн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стике. – К.: Наукова думка, 1989.</w:t>
      </w:r>
    </w:p>
    <w:p w:rsidR="00181DE1" w:rsidRPr="00181DE1" w:rsidRDefault="00181DE1" w:rsidP="00181DE1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1DE1">
        <w:rPr>
          <w:rFonts w:ascii="Times New Roman" w:hAnsi="Times New Roman" w:cs="Times New Roman"/>
          <w:sz w:val="24"/>
          <w:szCs w:val="24"/>
        </w:rPr>
        <w:t>Благовещенский Г. Тайны нумерологии. Все о магических числах. -</w:t>
      </w:r>
      <w:r w:rsidRPr="00181DE1">
        <w:rPr>
          <w:rFonts w:ascii="Times New Roman" w:hAnsi="Times New Roman" w:cs="Times New Roman"/>
          <w:spacing w:val="-1"/>
          <w:sz w:val="24"/>
          <w:szCs w:val="24"/>
        </w:rPr>
        <w:t>СПб.: Ас</w:t>
      </w:r>
      <w:r w:rsidRPr="00181DE1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81DE1">
        <w:rPr>
          <w:rFonts w:ascii="Times New Roman" w:hAnsi="Times New Roman" w:cs="Times New Roman"/>
          <w:spacing w:val="-1"/>
          <w:sz w:val="24"/>
          <w:szCs w:val="24"/>
        </w:rPr>
        <w:t>рель, 2008.</w:t>
      </w:r>
    </w:p>
    <w:p w:rsidR="00005B32" w:rsidRDefault="00005B32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Волкова Н.А. и др. Лучшие психологический тесты для профориентации и профотбора. – Петрозаводск: Петроком, 1992.</w:t>
      </w:r>
    </w:p>
    <w:p w:rsidR="00005B32" w:rsidRDefault="00005B32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Климов Е.А. Как выбрать профессию. – М.:</w:t>
      </w:r>
      <w:r w:rsidR="00181DE1">
        <w:rPr>
          <w:rFonts w:ascii="Times New Roman" w:hAnsi="Times New Roman" w:cs="Times New Roman"/>
          <w:bCs/>
          <w:sz w:val="24"/>
          <w:szCs w:val="24"/>
        </w:rPr>
        <w:t xml:space="preserve"> Просвещение, 1985.</w:t>
      </w:r>
    </w:p>
    <w:p w:rsidR="00181DE1" w:rsidRDefault="00181DE1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Литвинцева Н.Н. Психологические тесты (для деловых людей). – М.: Бизнес-школа, Интел-Синтез, 1994.</w:t>
      </w:r>
    </w:p>
    <w:p w:rsidR="00181DE1" w:rsidRDefault="00181DE1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Симоненко В.Д. Профессиональная ориентация учащихс</w:t>
      </w:r>
      <w:r w:rsidR="00AA5D5C">
        <w:rPr>
          <w:rFonts w:ascii="Times New Roman" w:hAnsi="Times New Roman" w:cs="Times New Roman"/>
          <w:bCs/>
          <w:sz w:val="24"/>
          <w:szCs w:val="24"/>
        </w:rPr>
        <w:t>я в процессе т</w:t>
      </w:r>
      <w:r>
        <w:rPr>
          <w:rFonts w:ascii="Times New Roman" w:hAnsi="Times New Roman" w:cs="Times New Roman"/>
          <w:bCs/>
          <w:sz w:val="24"/>
          <w:szCs w:val="24"/>
        </w:rPr>
        <w:t>рудового обучения. М.: Просвещение, 2001.</w:t>
      </w:r>
    </w:p>
    <w:p w:rsidR="00181DE1" w:rsidRPr="00181DE1" w:rsidRDefault="00181DE1" w:rsidP="00181DE1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Cs w:val="24"/>
        </w:rPr>
      </w:pPr>
      <w:r w:rsidRPr="00181DE1">
        <w:rPr>
          <w:rFonts w:ascii="Times New Roman" w:hAnsi="Times New Roman" w:cs="Times New Roman"/>
          <w:sz w:val="24"/>
          <w:szCs w:val="28"/>
        </w:rPr>
        <w:t xml:space="preserve">Хигир Б.Ю. Имя и профессия. </w:t>
      </w:r>
      <w:r>
        <w:rPr>
          <w:rFonts w:ascii="Times New Roman" w:hAnsi="Times New Roman" w:cs="Times New Roman"/>
          <w:sz w:val="24"/>
          <w:szCs w:val="28"/>
        </w:rPr>
        <w:t xml:space="preserve">М.: Просвещение, </w:t>
      </w:r>
      <w:r w:rsidRPr="00181DE1">
        <w:rPr>
          <w:rFonts w:ascii="Times New Roman" w:hAnsi="Times New Roman" w:cs="Times New Roman"/>
          <w:sz w:val="24"/>
          <w:szCs w:val="28"/>
        </w:rPr>
        <w:t>2003.</w:t>
      </w:r>
    </w:p>
    <w:sectPr w:rsidR="00181DE1" w:rsidRPr="00181DE1" w:rsidSect="00D32937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278" w:rsidRDefault="00266278" w:rsidP="00E82834">
      <w:pPr>
        <w:spacing w:after="0" w:line="240" w:lineRule="auto"/>
      </w:pPr>
      <w:r>
        <w:separator/>
      </w:r>
    </w:p>
  </w:endnote>
  <w:endnote w:type="continuationSeparator" w:id="1">
    <w:p w:rsidR="00266278" w:rsidRDefault="00266278" w:rsidP="00E8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4317"/>
      <w:docPartObj>
        <w:docPartGallery w:val="Page Numbers (Bottom of Page)"/>
        <w:docPartUnique/>
      </w:docPartObj>
    </w:sdtPr>
    <w:sdtContent>
      <w:p w:rsidR="00F56860" w:rsidRDefault="008B718F">
        <w:pPr>
          <w:pStyle w:val="a5"/>
          <w:jc w:val="right"/>
        </w:pPr>
        <w:fldSimple w:instr=" PAGE   \* MERGEFORMAT ">
          <w:r w:rsidR="0064351E">
            <w:rPr>
              <w:noProof/>
            </w:rPr>
            <w:t>2</w:t>
          </w:r>
        </w:fldSimple>
      </w:p>
    </w:sdtContent>
  </w:sdt>
  <w:p w:rsidR="00F56860" w:rsidRDefault="00F568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278" w:rsidRDefault="00266278" w:rsidP="00E82834">
      <w:pPr>
        <w:spacing w:after="0" w:line="240" w:lineRule="auto"/>
      </w:pPr>
      <w:r>
        <w:separator/>
      </w:r>
    </w:p>
  </w:footnote>
  <w:footnote w:type="continuationSeparator" w:id="1">
    <w:p w:rsidR="00266278" w:rsidRDefault="00266278" w:rsidP="00E82834">
      <w:pPr>
        <w:spacing w:after="0" w:line="240" w:lineRule="auto"/>
      </w:pPr>
      <w:r>
        <w:continuationSeparator/>
      </w:r>
    </w:p>
  </w:footnote>
  <w:footnote w:id="2">
    <w:p w:rsidR="00F56860" w:rsidRPr="000E4F42" w:rsidRDefault="00F56860">
      <w:pPr>
        <w:pStyle w:val="ae"/>
        <w:rPr>
          <w:rFonts w:ascii="Times New Roman" w:hAnsi="Times New Roman" w:cs="Times New Roman"/>
        </w:rPr>
      </w:pPr>
      <w:r w:rsidRPr="000E4F42">
        <w:rPr>
          <w:rStyle w:val="af0"/>
          <w:rFonts w:ascii="Times New Roman" w:hAnsi="Times New Roman" w:cs="Times New Roman"/>
        </w:rPr>
        <w:footnoteRef/>
      </w:r>
      <w:r w:rsidRPr="000E4F42">
        <w:rPr>
          <w:rFonts w:ascii="Times New Roman" w:hAnsi="Times New Roman" w:cs="Times New Roman"/>
        </w:rPr>
        <w:t xml:space="preserve"> Климов Е.А. Как выбрать профессию. М.: Просвещение, 1985</w:t>
      </w:r>
    </w:p>
  </w:footnote>
  <w:footnote w:id="3">
    <w:p w:rsidR="00F56860" w:rsidRPr="00933DE9" w:rsidRDefault="00F56860">
      <w:pPr>
        <w:pStyle w:val="ae"/>
        <w:rPr>
          <w:rFonts w:ascii="Times New Roman" w:hAnsi="Times New Roman" w:cs="Times New Roman"/>
        </w:rPr>
      </w:pPr>
      <w:r w:rsidRPr="00933DE9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Симоненко В.Д. Профессиональная ориентация учащихся в процессе трудового обучения. М.: Просвещ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ние, 2001</w:t>
      </w:r>
    </w:p>
  </w:footnote>
  <w:footnote w:id="4">
    <w:p w:rsidR="00F56860" w:rsidRPr="00933DE9" w:rsidRDefault="00F56860">
      <w:pPr>
        <w:pStyle w:val="ae"/>
        <w:rPr>
          <w:rFonts w:ascii="Times New Roman" w:hAnsi="Times New Roman" w:cs="Times New Roman"/>
        </w:rPr>
      </w:pPr>
      <w:r w:rsidRPr="00933DE9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Бурлачук Л.Ф. Морозов С.М. Словарь-справочник по психологической диагностике. К.: Наукова думка, 1989</w:t>
      </w:r>
    </w:p>
  </w:footnote>
  <w:footnote w:id="5">
    <w:p w:rsidR="00F56860" w:rsidRPr="007A2F64" w:rsidRDefault="00F56860">
      <w:pPr>
        <w:pStyle w:val="ae"/>
        <w:rPr>
          <w:rFonts w:ascii="Times New Roman" w:hAnsi="Times New Roman" w:cs="Times New Roman"/>
        </w:rPr>
      </w:pPr>
      <w:r w:rsidRPr="007A2F64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Волкова Н.А. и др. Лучшие психологические тесты для профориентации и профотбора. Петрозаводск: Пе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роком, 1992</w:t>
      </w:r>
    </w:p>
  </w:footnote>
  <w:footnote w:id="6">
    <w:p w:rsidR="00F56860" w:rsidRPr="007A2F64" w:rsidRDefault="00F56860">
      <w:pPr>
        <w:pStyle w:val="ae"/>
        <w:rPr>
          <w:rFonts w:ascii="Times New Roman" w:hAnsi="Times New Roman" w:cs="Times New Roman"/>
        </w:rPr>
      </w:pPr>
      <w:r w:rsidRPr="007A2F64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Благовещенский Г. Тайны нумерологии. Все о магических числах. СПб.: Астрель, 2008</w:t>
      </w:r>
    </w:p>
  </w:footnote>
  <w:footnote w:id="7">
    <w:p w:rsidR="00F56860" w:rsidRPr="00E16BF1" w:rsidRDefault="00F56860">
      <w:pPr>
        <w:pStyle w:val="ae"/>
        <w:rPr>
          <w:rFonts w:ascii="Times New Roman" w:hAnsi="Times New Roman" w:cs="Times New Roman"/>
        </w:rPr>
      </w:pPr>
      <w:r w:rsidRPr="00E16BF1">
        <w:rPr>
          <w:rStyle w:val="a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Хигир Б.Ю. Имя и профессия. М.: Просвещение, 2003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6"/>
    <w:multiLevelType w:val="single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8832E74"/>
    <w:multiLevelType w:val="hybridMultilevel"/>
    <w:tmpl w:val="BD5AB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D09C8"/>
    <w:multiLevelType w:val="hybridMultilevel"/>
    <w:tmpl w:val="ECD65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8082A"/>
    <w:multiLevelType w:val="hybridMultilevel"/>
    <w:tmpl w:val="14B4C368"/>
    <w:lvl w:ilvl="0" w:tplc="867CC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8206FD"/>
    <w:multiLevelType w:val="hybridMultilevel"/>
    <w:tmpl w:val="2BF4B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F24F9"/>
    <w:multiLevelType w:val="hybridMultilevel"/>
    <w:tmpl w:val="22905B68"/>
    <w:lvl w:ilvl="0" w:tplc="1BDE5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AB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AEE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468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C88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6AF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2C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EE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302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E70"/>
    <w:rsid w:val="00005B32"/>
    <w:rsid w:val="00023FB5"/>
    <w:rsid w:val="000348BB"/>
    <w:rsid w:val="000E4F42"/>
    <w:rsid w:val="000E50EF"/>
    <w:rsid w:val="000F5349"/>
    <w:rsid w:val="001001B8"/>
    <w:rsid w:val="001660D0"/>
    <w:rsid w:val="0017309A"/>
    <w:rsid w:val="00181DE1"/>
    <w:rsid w:val="00190C3A"/>
    <w:rsid w:val="001B5331"/>
    <w:rsid w:val="001C2CC1"/>
    <w:rsid w:val="001C3DC7"/>
    <w:rsid w:val="00225CBD"/>
    <w:rsid w:val="00266278"/>
    <w:rsid w:val="00272A89"/>
    <w:rsid w:val="002756E3"/>
    <w:rsid w:val="002D16C8"/>
    <w:rsid w:val="0030735E"/>
    <w:rsid w:val="0033686A"/>
    <w:rsid w:val="0034065B"/>
    <w:rsid w:val="00350E70"/>
    <w:rsid w:val="00371F47"/>
    <w:rsid w:val="00394235"/>
    <w:rsid w:val="003A72E1"/>
    <w:rsid w:val="0042779C"/>
    <w:rsid w:val="004323E6"/>
    <w:rsid w:val="00477358"/>
    <w:rsid w:val="004E1094"/>
    <w:rsid w:val="005028FA"/>
    <w:rsid w:val="00524C2C"/>
    <w:rsid w:val="00534CB4"/>
    <w:rsid w:val="005560B0"/>
    <w:rsid w:val="005920B2"/>
    <w:rsid w:val="005D415F"/>
    <w:rsid w:val="006077BD"/>
    <w:rsid w:val="00621888"/>
    <w:rsid w:val="0064351E"/>
    <w:rsid w:val="00662611"/>
    <w:rsid w:val="00663634"/>
    <w:rsid w:val="00667F04"/>
    <w:rsid w:val="00687917"/>
    <w:rsid w:val="006A4579"/>
    <w:rsid w:val="006B428A"/>
    <w:rsid w:val="006B6DD5"/>
    <w:rsid w:val="006D6B6C"/>
    <w:rsid w:val="00753A75"/>
    <w:rsid w:val="007631A5"/>
    <w:rsid w:val="007A2F64"/>
    <w:rsid w:val="007A596E"/>
    <w:rsid w:val="007E1B67"/>
    <w:rsid w:val="007E68D4"/>
    <w:rsid w:val="00825B87"/>
    <w:rsid w:val="008B0E7C"/>
    <w:rsid w:val="008B5E9D"/>
    <w:rsid w:val="008B718F"/>
    <w:rsid w:val="008E78E5"/>
    <w:rsid w:val="0090354C"/>
    <w:rsid w:val="00933DE9"/>
    <w:rsid w:val="009446C6"/>
    <w:rsid w:val="00953F91"/>
    <w:rsid w:val="00975A62"/>
    <w:rsid w:val="009C0F0C"/>
    <w:rsid w:val="00A9677E"/>
    <w:rsid w:val="00AA5D5C"/>
    <w:rsid w:val="00AB2B02"/>
    <w:rsid w:val="00AF7277"/>
    <w:rsid w:val="00B56A88"/>
    <w:rsid w:val="00B61327"/>
    <w:rsid w:val="00C750B9"/>
    <w:rsid w:val="00C97D6A"/>
    <w:rsid w:val="00CB2EEB"/>
    <w:rsid w:val="00CB3DE5"/>
    <w:rsid w:val="00CF2957"/>
    <w:rsid w:val="00D32937"/>
    <w:rsid w:val="00D34E83"/>
    <w:rsid w:val="00DF544E"/>
    <w:rsid w:val="00E000C7"/>
    <w:rsid w:val="00E16BF1"/>
    <w:rsid w:val="00E33735"/>
    <w:rsid w:val="00E34CA7"/>
    <w:rsid w:val="00E8023F"/>
    <w:rsid w:val="00E82834"/>
    <w:rsid w:val="00EE0B25"/>
    <w:rsid w:val="00F15745"/>
    <w:rsid w:val="00F56860"/>
    <w:rsid w:val="00F8399C"/>
    <w:rsid w:val="00FC49E0"/>
    <w:rsid w:val="00FD6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834"/>
  </w:style>
  <w:style w:type="paragraph" w:styleId="a5">
    <w:name w:val="footer"/>
    <w:basedOn w:val="a"/>
    <w:link w:val="a6"/>
    <w:uiPriority w:val="99"/>
    <w:unhideWhenUsed/>
    <w:rsid w:val="00E8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834"/>
  </w:style>
  <w:style w:type="paragraph" w:styleId="a7">
    <w:name w:val="Balloon Text"/>
    <w:basedOn w:val="a"/>
    <w:link w:val="a8"/>
    <w:uiPriority w:val="99"/>
    <w:semiHidden/>
    <w:unhideWhenUsed/>
    <w:rsid w:val="000F5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34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8023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81DE1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0E4F4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E4F4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E4F4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0E4F42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4F42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4F42"/>
    <w:rPr>
      <w:vertAlign w:val="superscript"/>
    </w:rPr>
  </w:style>
  <w:style w:type="character" w:styleId="af1">
    <w:name w:val="Emphasis"/>
    <w:uiPriority w:val="20"/>
    <w:qFormat/>
    <w:rsid w:val="00023FB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2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30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9619166367761752E-2"/>
          <c:y val="7.1523726200891674E-2"/>
          <c:w val="0.6296591342568103"/>
          <c:h val="0.6369560471607732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Выбрали профессию?</c:v>
                </c:pt>
                <c:pt idx="1">
                  <c:v>Знаете ли, вы где можно приобрести профессию?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14</c:v>
                </c:pt>
                <c:pt idx="1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Выбрали профессию?</c:v>
                </c:pt>
                <c:pt idx="1">
                  <c:v>Знаете ли, вы где можно приобрести профессию?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86</c:v>
                </c:pt>
                <c:pt idx="1">
                  <c:v>86</c:v>
                </c:pt>
              </c:numCache>
            </c:numRef>
          </c:val>
        </c:ser>
        <c:axId val="119108352"/>
        <c:axId val="119109888"/>
      </c:barChart>
      <c:catAx>
        <c:axId val="119108352"/>
        <c:scaling>
          <c:orientation val="minMax"/>
        </c:scaling>
        <c:axPos val="b"/>
        <c:tickLblPos val="nextTo"/>
        <c:crossAx val="119109888"/>
        <c:crosses val="autoZero"/>
        <c:auto val="1"/>
        <c:lblAlgn val="ctr"/>
        <c:lblOffset val="100"/>
      </c:catAx>
      <c:valAx>
        <c:axId val="119109888"/>
        <c:scaling>
          <c:orientation val="minMax"/>
        </c:scaling>
        <c:axPos val="l"/>
        <c:majorGridlines/>
        <c:numFmt formatCode="General" sourceLinked="1"/>
        <c:tickLblPos val="nextTo"/>
        <c:crossAx val="119108352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темперамент</a:t>
            </a:r>
          </a:p>
        </c:rich>
      </c:tx>
      <c:layout>
        <c:manualLayout>
          <c:xMode val="edge"/>
          <c:yMode val="edge"/>
          <c:x val="0.38364452734979904"/>
          <c:y val="3.3003300330033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Меланхолик</c:v>
                </c:pt>
                <c:pt idx="1">
                  <c:v>Флегматик</c:v>
                </c:pt>
                <c:pt idx="2">
                  <c:v>Сангвиник</c:v>
                </c:pt>
                <c:pt idx="3">
                  <c:v>Холерик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</c:v>
                </c:pt>
                <c:pt idx="1">
                  <c:v>28</c:v>
                </c:pt>
                <c:pt idx="2">
                  <c:v>42</c:v>
                </c:pt>
                <c:pt idx="3">
                  <c:v>14</c:v>
                </c:pt>
              </c:numCache>
            </c:numRef>
          </c:val>
        </c:ser>
        <c:axId val="119454720"/>
        <c:axId val="129024768"/>
      </c:barChart>
      <c:catAx>
        <c:axId val="119454720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9024768"/>
        <c:crosses val="autoZero"/>
        <c:auto val="1"/>
        <c:lblAlgn val="ctr"/>
        <c:lblOffset val="100"/>
      </c:catAx>
      <c:valAx>
        <c:axId val="12902476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9454720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4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карта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интересов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cat>
            <c:strRef>
              <c:f>Лист1!$A$2:$A$15</c:f>
              <c:strCache>
                <c:ptCount val="14"/>
                <c:pt idx="0">
                  <c:v>Физика</c:v>
                </c:pt>
                <c:pt idx="1">
                  <c:v>Математика</c:v>
                </c:pt>
                <c:pt idx="2">
                  <c:v>Автодело</c:v>
                </c:pt>
                <c:pt idx="3">
                  <c:v>Компьютер и оргтехника</c:v>
                </c:pt>
                <c:pt idx="4">
                  <c:v>Химия</c:v>
                </c:pt>
                <c:pt idx="5">
                  <c:v>Биология и сельское хоз.</c:v>
                </c:pt>
                <c:pt idx="6">
                  <c:v>Медицина</c:v>
                </c:pt>
                <c:pt idx="7">
                  <c:v>География, экология</c:v>
                </c:pt>
                <c:pt idx="8">
                  <c:v>Филология, журналистика</c:v>
                </c:pt>
                <c:pt idx="9">
                  <c:v>Искусство</c:v>
                </c:pt>
                <c:pt idx="10">
                  <c:v>Педагогика</c:v>
                </c:pt>
                <c:pt idx="11">
                  <c:v>Труд в сфере обслуживания</c:v>
                </c:pt>
                <c:pt idx="12">
                  <c:v>Военное дело, МЧС</c:v>
                </c:pt>
                <c:pt idx="13">
                  <c:v>Право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42</c:v>
                </c:pt>
                <c:pt idx="1">
                  <c:v>0</c:v>
                </c:pt>
                <c:pt idx="2">
                  <c:v>0</c:v>
                </c:pt>
                <c:pt idx="3">
                  <c:v>14</c:v>
                </c:pt>
                <c:pt idx="4">
                  <c:v>42</c:v>
                </c:pt>
                <c:pt idx="5">
                  <c:v>56</c:v>
                </c:pt>
                <c:pt idx="6">
                  <c:v>28</c:v>
                </c:pt>
                <c:pt idx="7">
                  <c:v>42</c:v>
                </c:pt>
                <c:pt idx="8">
                  <c:v>14</c:v>
                </c:pt>
                <c:pt idx="9">
                  <c:v>42</c:v>
                </c:pt>
                <c:pt idx="10">
                  <c:v>0</c:v>
                </c:pt>
                <c:pt idx="11">
                  <c:v>28</c:v>
                </c:pt>
                <c:pt idx="12">
                  <c:v>28</c:v>
                </c:pt>
                <c:pt idx="13">
                  <c:v>14</c:v>
                </c:pt>
              </c:numCache>
            </c:numRef>
          </c:val>
        </c:ser>
        <c:axId val="128983040"/>
        <c:axId val="128984576"/>
      </c:barChart>
      <c:catAx>
        <c:axId val="128983040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8984576"/>
        <c:crosses val="autoZero"/>
        <c:auto val="1"/>
        <c:lblAlgn val="ctr"/>
        <c:lblOffset val="100"/>
      </c:catAx>
      <c:valAx>
        <c:axId val="12898457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8983040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склонности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и профессиональная направленность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Ч - Ч</c:v>
                </c:pt>
                <c:pt idx="1">
                  <c:v>Ч - П</c:v>
                </c:pt>
                <c:pt idx="2">
                  <c:v>Ч - Т</c:v>
                </c:pt>
                <c:pt idx="3">
                  <c:v>Ч - Зн</c:v>
                </c:pt>
                <c:pt idx="4">
                  <c:v>Ч - Х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14</c:v>
                </c:pt>
                <c:pt idx="1">
                  <c:v>42</c:v>
                </c:pt>
                <c:pt idx="2">
                  <c:v>0</c:v>
                </c:pt>
                <c:pt idx="3">
                  <c:v>14</c:v>
                </c:pt>
                <c:pt idx="4">
                  <c:v>42</c:v>
                </c:pt>
              </c:numCache>
            </c:numRef>
          </c:val>
        </c:ser>
        <c:axId val="95564544"/>
        <c:axId val="95566080"/>
      </c:barChart>
      <c:catAx>
        <c:axId val="9556454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566080"/>
        <c:crosses val="autoZero"/>
        <c:auto val="1"/>
        <c:lblAlgn val="ctr"/>
        <c:lblOffset val="100"/>
      </c:catAx>
      <c:valAx>
        <c:axId val="955660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564544"/>
        <c:crosses val="autoZero"/>
        <c:crossBetween val="between"/>
      </c:val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профессиональный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тип личности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Реалистический</c:v>
                </c:pt>
                <c:pt idx="1">
                  <c:v>Интелектуальный</c:v>
                </c:pt>
                <c:pt idx="2">
                  <c:v>Социальный</c:v>
                </c:pt>
                <c:pt idx="3">
                  <c:v>Конвенциальный</c:v>
                </c:pt>
                <c:pt idx="4">
                  <c:v>Предприимчевый</c:v>
                </c:pt>
                <c:pt idx="5">
                  <c:v>Артистический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</c:v>
                </c:pt>
                <c:pt idx="1">
                  <c:v>14</c:v>
                </c:pt>
                <c:pt idx="2">
                  <c:v>32</c:v>
                </c:pt>
                <c:pt idx="3">
                  <c:v>14</c:v>
                </c:pt>
                <c:pt idx="4">
                  <c:v>14</c:v>
                </c:pt>
                <c:pt idx="5">
                  <c:v>28</c:v>
                </c:pt>
              </c:numCache>
            </c:numRef>
          </c:val>
        </c:ser>
        <c:axId val="95614464"/>
        <c:axId val="95616000"/>
      </c:barChart>
      <c:catAx>
        <c:axId val="9561446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616000"/>
        <c:crosses val="autoZero"/>
        <c:auto val="1"/>
        <c:lblAlgn val="ctr"/>
        <c:lblOffset val="100"/>
      </c:catAx>
      <c:valAx>
        <c:axId val="956160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614464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5C7BD-0DE8-41CB-A6CB-BFAEC47B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2793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Математика</cp:lastModifiedBy>
  <cp:revision>6</cp:revision>
  <cp:lastPrinted>2020-03-03T21:25:00Z</cp:lastPrinted>
  <dcterms:created xsi:type="dcterms:W3CDTF">2020-03-25T07:49:00Z</dcterms:created>
  <dcterms:modified xsi:type="dcterms:W3CDTF">2020-03-26T05:15:00Z</dcterms:modified>
</cp:coreProperties>
</file>